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049F" w14:textId="77777777" w:rsidR="00C04964" w:rsidRDefault="00C04964">
      <w:r>
        <w:t xml:space="preserve">學習《神愛世人》　　（第七集）　　</w:t>
      </w:r>
      <w:r>
        <w:t>2018/10/16</w:t>
      </w:r>
      <w:r>
        <w:t xml:space="preserve">　　聯合國教科文組織淨空之友社　　檔名：</w:t>
      </w:r>
      <w:r>
        <w:t xml:space="preserve">21-786-0007 </w:t>
      </w:r>
    </w:p>
    <w:p w14:paraId="35C1535B" w14:textId="77777777" w:rsidR="00C04964" w:rsidRDefault="00C04964">
      <w:pPr>
        <w:pStyle w:val="a3"/>
      </w:pPr>
      <w:r>
        <w:t xml:space="preserve">　　諸位法師、諸位同學，大家好。這一堂我們接著前面第三十六頁：</w:t>
      </w:r>
      <w:r>
        <w:t xml:space="preserve"> </w:t>
      </w:r>
    </w:p>
    <w:p w14:paraId="54A78CD2" w14:textId="77777777" w:rsidR="00C04964" w:rsidRDefault="00C04964">
      <w:pPr>
        <w:pStyle w:val="a3"/>
      </w:pPr>
      <w:r>
        <w:t xml:space="preserve">　　【上帝所派遣的一切神聖使者們，他們出現在這個世間，顯然是為了要在人類之間建立起仁愛、建立起和諧的共識</w:t>
      </w:r>
      <w:r>
        <w:t>……</w:t>
      </w:r>
      <w:r>
        <w:t>上帝的神聖宗教不是（也不應是）造成人類紛爭與分歧的原因</w:t>
      </w:r>
      <w:r>
        <w:t>……</w:t>
      </w:r>
      <w:r>
        <w:t>因此，當今人類必須努力去認識上帝遺留給我們的教誨，因為這些教誨乃是我們全體人類現狀的解救之道。】</w:t>
      </w:r>
      <w:r>
        <w:t xml:space="preserve"> </w:t>
      </w:r>
    </w:p>
    <w:p w14:paraId="3AD2280F" w14:textId="77777777" w:rsidR="00C04964" w:rsidRDefault="00C04964">
      <w:pPr>
        <w:pStyle w:val="a3"/>
      </w:pPr>
      <w:r>
        <w:t xml:space="preserve">　　這段話說得好，正是把我們當前無法解決的問題，連它的根源都拔出來了。確確實實，像經上所講的，一切宗教都是依上帝、依真神、依上主，我們說這些名詞，實際上是一個名詞，在各種不同的宗教有不同的說法。而實際，上帝只有一個，他有這麼多不同的形相、不同的名號，那是他的大慈大悲，應機說法。眾生喜歡什麼樣的人種，他就現同樣的人種；眾生喜歡什麼樣的老師，他就現什麼老師身分。恆順眾生，隨喜功德。這只有神能做到，一般人做不到。</w:t>
      </w:r>
      <w:r>
        <w:t xml:space="preserve"> </w:t>
      </w:r>
    </w:p>
    <w:p w14:paraId="2B57A423" w14:textId="77777777" w:rsidR="00C04964" w:rsidRDefault="00C04964">
      <w:pPr>
        <w:pStyle w:val="a3"/>
      </w:pPr>
      <w:r>
        <w:t xml:space="preserve">　　他怎麼會是人類爭執的根源？不可能。人類互相競爭，與他沒關係，不能把這個加在他的身上，那是很大的罪過。所以經上講得清楚，上帝的神聖，這是指的宗教，所有宗教都是上帝建立的，所有不同的神聖都是一個上帝。大家疏忽了、忘了，沒有從這方面去認識、去理解，以為上帝很多，每個宗教都有，上帝不一樣，我喜歡這個上帝，我不喜歡那個上帝，這是不可能的。所以才說神聖的宗教，不是造成人類紛爭與分歧原因，這講不通。</w:t>
      </w:r>
      <w:r>
        <w:t xml:space="preserve"> </w:t>
      </w:r>
    </w:p>
    <w:p w14:paraId="5C40A0A4" w14:textId="77777777" w:rsidR="00C04964" w:rsidRDefault="00C04964">
      <w:pPr>
        <w:pStyle w:val="a3"/>
      </w:pPr>
      <w:r>
        <w:t xml:space="preserve">　　『因此，當今人類必須努力去認識上帝遺留給我們的教誨』，這指的是經典。每一個宗教創始人、上帝的使者都不在人間了，留給我們的就是經典的教誨。我們讀經，是聽他們在說話；我們在學習經教，是依照神聖的教誨去學習。佛教裡面稱為修行，行代表思想、行為，思想行為錯了、偏差了，把它修正過來，叫做修行。所以修行這兩個字，是把神聖的教誨，落實在我們起心動念之處，落實在我們日常生活當中。這才是真正修正一切錯誤的行為，這叫修行。</w:t>
      </w:r>
      <w:r>
        <w:t xml:space="preserve"> </w:t>
      </w:r>
    </w:p>
    <w:p w14:paraId="365F89D2" w14:textId="77777777" w:rsidR="00C04964" w:rsidRDefault="00C04964">
      <w:pPr>
        <w:pStyle w:val="a3"/>
      </w:pPr>
      <w:r>
        <w:t xml:space="preserve">　　這個地方接著也說得好，『因為這些教誨』，記住，這句話指的就是，因為這些遺留在世間的經典，基督教的《新舊約》、伊斯蘭教的《古蘭經》</w:t>
      </w:r>
      <w:r>
        <w:t>……</w:t>
      </w:r>
      <w:r>
        <w:t>，是指這些。這些教誨我們要把它認清楚，『是我們全體人類現狀的解救之道』，這句話說得好，我們要記在心上。我們遇到困難了，怎麼解救？解救之道在哪裡？在這些聖賢教誨我們的經典當中。</w:t>
      </w:r>
      <w:r>
        <w:t xml:space="preserve"> </w:t>
      </w:r>
    </w:p>
    <w:p w14:paraId="0A3719C1" w14:textId="77777777" w:rsidR="00C04964" w:rsidRDefault="00C04964">
      <w:pPr>
        <w:pStyle w:val="a3"/>
      </w:pPr>
      <w:r>
        <w:t xml:space="preserve">　　我每天讀這些經，不是不用功，有人讀三遍、有人讀五遍，還有《無量壽經》從頭到尾念三千遍的、念五千遍的、念一萬遍的，我都見過，我對他很尊敬。他有沒有問題？有。什麼問題？自以為是。就是這裡所說的，他沒有得救，他沒有辦法解決他自己問題，總的原因，就是我們常說的，放不下！</w:t>
      </w:r>
      <w:r>
        <w:t xml:space="preserve"> </w:t>
      </w:r>
    </w:p>
    <w:p w14:paraId="7EE3BA21" w14:textId="77777777" w:rsidR="00C04964" w:rsidRDefault="00C04964">
      <w:pPr>
        <w:pStyle w:val="a3"/>
      </w:pPr>
      <w:r>
        <w:t xml:space="preserve">　　放不下的人，學習宗教，初級的，在宗教裡面他是初級班的學生，小學。為什麼不得其用？他沒有透徹的了解，他沒有辦法落實在他自己起心動念之處，沒有用在自己日常生活言談舉止之間，所以他不得解救之道。我們遇到了，講解給他聽，有沒有</w:t>
      </w:r>
      <w:r>
        <w:lastRenderedPageBreak/>
        <w:t>用處？沒用。為什麼沒有用？他的看法、他的想法他認為他是正確的，不能接受別人建議，這才是根源。</w:t>
      </w:r>
      <w:r>
        <w:t xml:space="preserve"> </w:t>
      </w:r>
    </w:p>
    <w:p w14:paraId="01688CF6" w14:textId="77777777" w:rsidR="00C04964" w:rsidRDefault="00C04964">
      <w:pPr>
        <w:pStyle w:val="a3"/>
      </w:pPr>
      <w:r>
        <w:t xml:space="preserve">　　老師，會教的老師，懂得教育的方法，跟那個不懂方法的不一樣。懂得方法的，依照古人留下來的方法，要把一個人教好，要做好的榜樣給他看；也就是做樣子，做出榜樣，讓他看到，讓他豁然大悟。不容易！要做多久？什麼時候開悟了，你做這個樣子可以改變方法了。如果毛病、習氣放不下，錯誤的見解很深很厚，堅固的執著，難！</w:t>
      </w:r>
      <w:r>
        <w:t xml:space="preserve"> </w:t>
      </w:r>
    </w:p>
    <w:p w14:paraId="22F46E58" w14:textId="77777777" w:rsidR="00C04964" w:rsidRDefault="00C04964">
      <w:pPr>
        <w:pStyle w:val="a3"/>
      </w:pPr>
      <w:r>
        <w:t xml:space="preserve">　　喚醒一個人，菩薩慈悲，不捨眾生，生生世世追著他，一直追著他，到他覺悟為止；第一個階段。第一個階段圓滿了，目的達到了，第二個階段；第二個階段是幫他提升，榜樣還是離不開的。墮落很容易，跳出來可不簡單。所以稱諸佛菩薩大慈大悲，對眾生無比的恩德，只有得到經教教誨利益的人，他才知道；沒得到利益，難！</w:t>
      </w:r>
      <w:r>
        <w:t xml:space="preserve"> </w:t>
      </w:r>
    </w:p>
    <w:p w14:paraId="1639E98F" w14:textId="77777777" w:rsidR="00C04964" w:rsidRDefault="00C04964">
      <w:pPr>
        <w:pStyle w:val="a3"/>
      </w:pPr>
      <w:r>
        <w:t xml:space="preserve">　　所以佛家教導我們，學習，信、解、行、證四個字。第一個，對老師要有信心。第二個，要一門深入。這是現在人大病，學了這個法門、學了這部經典，不錯了，才學了幾遍，聽說別人告訴他，還有比這個更好的經，功德更大的，開悟最快的，他把這個放棄去學別的；幾年來大概也學了十幾部經，一竅不通。這樣的人不少，我們常見，我看到很痛心。什麼原因？不能一門深入。</w:t>
      </w:r>
      <w:r>
        <w:t xml:space="preserve"> </w:t>
      </w:r>
    </w:p>
    <w:p w14:paraId="46C1CBC8" w14:textId="77777777" w:rsidR="00C04964" w:rsidRDefault="00C04964">
      <w:pPr>
        <w:pStyle w:val="a3"/>
      </w:pPr>
      <w:r>
        <w:t xml:space="preserve">　　學別的經典可不可以？可以。什麼時候？我這部經真學通了，這部經典畢業了，我可以再選一部；畢業了，又可以選一部。不是同時，同時學兩部以上的，成就的人很難。有一等天才可以，他看到他同時學兩部、三部，他真有成就。我們不行，我們一部學多少遍還學不會，怎麼可以選擇很多部？這個道理不深，想想能想得通。</w:t>
      </w:r>
      <w:r>
        <w:t xml:space="preserve"> </w:t>
      </w:r>
    </w:p>
    <w:p w14:paraId="13B39C07" w14:textId="77777777" w:rsidR="00C04964" w:rsidRDefault="00C04964">
      <w:pPr>
        <w:pStyle w:val="a3"/>
      </w:pPr>
      <w:r>
        <w:t xml:space="preserve">　　所以要記住，一門深入，一門沒有學好，不能學第二門，要專注、要扎根。怎麼扎根？經典要背誦，儒的經典要背誦，佛典也要背誦，巴哈伊教的經典還是背誦。所以你要懂方法，一部經、一個方法；能背誦了，求解；大開圓解，那就開悟了。為什麼要這樣做法？你要懂得它的道理，一接近真心，二是妄心。每個宗教神聖所說的經典，都是從一個真性或者說真心流露出來的，二心不可能。</w:t>
      </w:r>
      <w:r>
        <w:t xml:space="preserve"> </w:t>
      </w:r>
    </w:p>
    <w:p w14:paraId="6C756499" w14:textId="77777777" w:rsidR="00C04964" w:rsidRDefault="00C04964">
      <w:pPr>
        <w:pStyle w:val="a3"/>
      </w:pPr>
      <w:r>
        <w:t xml:space="preserve">　　真心的功德大。佛教有宗門、教下，宗門是先開悟再學經。開悟學經快！為什麼？自性、本性的般若智慧現前，一聽就明白，一看就懂。妄心沒有這個能力，跟著妄心起來的是雜念、是妄想分別執著，煩惱跟著來，智慧不見了。但是宗門難，禪宗難，必須得清淨心之後才有受用。清淨心怎麼得到？看破、放下，六根接觸六塵境界，清清楚楚、了了分明。真心對他是什麼樣子？不起心不動念、不分別不執著，有人來問，對答如流，你都能講給人聽，你有這個本事。為什麼？一切諸佛如來的經教，都是從自性流出來的，你見了自性，你流出來的跟佛沒有兩樣，是這麼個道理！</w:t>
      </w:r>
      <w:r>
        <w:t xml:space="preserve"> </w:t>
      </w:r>
    </w:p>
    <w:p w14:paraId="6EA13A4A" w14:textId="77777777" w:rsidR="00C04964" w:rsidRDefault="00C04964">
      <w:pPr>
        <w:pStyle w:val="a3"/>
      </w:pPr>
      <w:r>
        <w:t xml:space="preserve">　　教下，不是頭等根機還是用妄心，頭等根機用真心。用妄心的人，就要返妄成真，在妄的上薰修，一遍一遍薰修。這部書讀一百遍、讀一千遍、讀一萬遍，這就是用時間來薰習。把不好的淘汰掉，清淨心讓它現出來。清淨心現出來就好辦了，一看懂了、一聽也就懂了，六根一接觸六塵境界，完全明白了。什麼原因？他放下了，徹底放下了。</w:t>
      </w:r>
      <w:r>
        <w:t xml:space="preserve"> </w:t>
      </w:r>
    </w:p>
    <w:p w14:paraId="3A461AB3" w14:textId="77777777" w:rsidR="00C04964" w:rsidRDefault="00C04964">
      <w:pPr>
        <w:pStyle w:val="a3"/>
      </w:pPr>
      <w:r>
        <w:lastRenderedPageBreak/>
        <w:t xml:space="preserve">　　佛說，上帝也說，常常說：假的，世間一切法，如夢幻泡影。這個比喻《金剛經》上的，儒跟道用這個比喻的人很多。它不存在！現在人學科學，科學也證明了。整個宇宙的現象從哪裡來的？「唯心所現，唯識所變。」現相是心，變化是識；識是妄心，心現是真心；能現萬法的是真心，把萬法變成這個樣子是妄心，叫識心。沒有這兩種心，就沒有這兩種樣子，到哪裡去了？回歸自性了。好！回歸自性就成佛了。這個我們不能不懂，真正懂得，就肯放下了。</w:t>
      </w:r>
      <w:r>
        <w:t xml:space="preserve"> </w:t>
      </w:r>
    </w:p>
    <w:p w14:paraId="2E7B1B92" w14:textId="77777777" w:rsidR="00C04964" w:rsidRDefault="00C04964">
      <w:pPr>
        <w:pStyle w:val="a3"/>
      </w:pPr>
      <w:r>
        <w:t xml:space="preserve">　　我學佛學了七十年了，七十年怎麼樣？七十年才搞懂。我跟的三個好老師，沒有好老師很難，有好老師。老師一針見血，教導我入門。我向他老人家請教，佛門裡頭有沒有方法教給我們很快就契入？我剛學佛的時候，向章嘉大師請教。大師看到我真誠，看著我，我也看著他，我們看了半個小時，老師說一個字：有。我心裡一振奮，他又不說了。原來傳授你法的時候，你心裡頭乾乾淨淨、一塵不染，給你講的全進去了，管用；如果你有雜念、你有懷疑，你還有分別執著，給你講沒用，這個耳朵進去，那耳出去了，沒效。所以老師用的方法高明，他看到學生整個心心平氣和、一心專注，就教你，就管用。這樣的學生到哪去找？找不到就沒傳人。</w:t>
      </w:r>
      <w:r>
        <w:t xml:space="preserve"> </w:t>
      </w:r>
    </w:p>
    <w:p w14:paraId="43DD8203" w14:textId="77777777" w:rsidR="00C04964" w:rsidRDefault="00C04964">
      <w:pPr>
        <w:pStyle w:val="a3"/>
      </w:pPr>
      <w:r>
        <w:t xml:space="preserve">　　所以我們要了解，理論、方法、境界面面都要顧到，希望在一生之中能有個成就；最低的成就，念佛往生極樂世界，沒有白學。極樂世界不能往生就難了，不能不重視淨宗這個法門。</w:t>
      </w:r>
      <w:r>
        <w:t xml:space="preserve"> </w:t>
      </w:r>
    </w:p>
    <w:p w14:paraId="23D17BFE" w14:textId="77777777" w:rsidR="00C04964" w:rsidRDefault="00C04964">
      <w:pPr>
        <w:pStyle w:val="a3"/>
      </w:pPr>
      <w:r>
        <w:t xml:space="preserve">　　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FEEF" w14:textId="77777777" w:rsidR="00C04964" w:rsidRDefault="00C04964" w:rsidP="00C04964">
      <w:r>
        <w:separator/>
      </w:r>
    </w:p>
  </w:endnote>
  <w:endnote w:type="continuationSeparator" w:id="0">
    <w:p w14:paraId="146C61C6" w14:textId="77777777" w:rsidR="00C04964" w:rsidRDefault="00C04964" w:rsidP="00C04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CFB5" w14:textId="77777777" w:rsidR="00C04964" w:rsidRDefault="00C04964" w:rsidP="00C04964">
      <w:r>
        <w:separator/>
      </w:r>
    </w:p>
  </w:footnote>
  <w:footnote w:type="continuationSeparator" w:id="0">
    <w:p w14:paraId="08B26522" w14:textId="77777777" w:rsidR="00C04964" w:rsidRDefault="00C04964" w:rsidP="00C04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64"/>
    <w:rsid w:val="00C049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E1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