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66561" w14:textId="77777777" w:rsidR="005C01C7" w:rsidRDefault="005C01C7">
      <w:r>
        <w:t xml:space="preserve">學習《神愛世人》　　（第十二集）　　</w:t>
      </w:r>
      <w:r>
        <w:t>2018/10/21</w:t>
      </w:r>
      <w:r>
        <w:t xml:space="preserve">　　聯合國教科文組織淨空之友社　　檔名：</w:t>
      </w:r>
      <w:r>
        <w:t xml:space="preserve">21-786-0012 </w:t>
      </w:r>
    </w:p>
    <w:p w14:paraId="2ACC0372" w14:textId="77777777" w:rsidR="005C01C7" w:rsidRDefault="005C01C7">
      <w:pPr>
        <w:pStyle w:val="a3"/>
      </w:pPr>
      <w:r>
        <w:t xml:space="preserve">　　諸位法師、諸位同學，請坐。請看《神愛世人》第四十九頁，我們把這個文念一遍：</w:t>
      </w:r>
      <w:r>
        <w:t xml:space="preserve"> </w:t>
      </w:r>
    </w:p>
    <w:p w14:paraId="6FACF1A5" w14:textId="77777777" w:rsidR="005C01C7" w:rsidRDefault="005C01C7">
      <w:pPr>
        <w:pStyle w:val="a3"/>
      </w:pPr>
      <w:r>
        <w:t xml:space="preserve">　　【若於眾生尊重承事，則為尊重承事如來；若令眾生，生歡喜者，則令一切如來歡喜。何以故？諸佛如來以大悲心而為體故；因於眾生，而起大悲；因於大悲，生菩提心；因菩提心，成等正覺。】</w:t>
      </w:r>
      <w:r>
        <w:t xml:space="preserve"> </w:t>
      </w:r>
    </w:p>
    <w:p w14:paraId="58BF40D9" w14:textId="77777777" w:rsidR="005C01C7" w:rsidRDefault="005C01C7">
      <w:pPr>
        <w:pStyle w:val="a3"/>
      </w:pPr>
      <w:r>
        <w:t xml:space="preserve">　　這一段經文意思很明顯，怎麼個學法？我們重點在這個地方。佛教導我們，假若你對於眾生，眾生包括的意思很廣，用我們現在的話來說，生物，生物都是眾生，牠有生命。蚊蟲螞蟻是眾生；再細說，我們身體裡面、身體外面有許多細菌，我們眼睛看不見，在儀器觀察到的，讓我們了解，眾生遍布在整個宇宙，無處不是。</w:t>
      </w:r>
      <w:r>
        <w:t xml:space="preserve"> </w:t>
      </w:r>
    </w:p>
    <w:p w14:paraId="3C27B30D" w14:textId="77777777" w:rsidR="005C01C7" w:rsidRDefault="005C01C7">
      <w:pPr>
        <w:pStyle w:val="a3"/>
      </w:pPr>
      <w:r>
        <w:t xml:space="preserve">　　佛弟子用什麼樣的心態來對待，這就是我們學佛的地方。我們有沒有『尊重承事』？沒有做到。為什麼沒有做到？根本就沒有想到。學佛在哪裡學？原來就在這個地方學，我們能不能把自己傲慢的心放下、自尊的心放下，把佛的教誨真正做到，對於眾生都是這樣的尊重承事，像對佛一樣。</w:t>
      </w:r>
      <w:r>
        <w:t xml:space="preserve"> </w:t>
      </w:r>
    </w:p>
    <w:p w14:paraId="5A0CDAFA" w14:textId="77777777" w:rsidR="005C01C7" w:rsidRDefault="005C01C7">
      <w:pPr>
        <w:pStyle w:val="a3"/>
      </w:pPr>
      <w:r>
        <w:t xml:space="preserve">　　那為什麼我們要對眾生這樣的尊重？因為眾生跟佛一體。佛在哪裡？佛在眾生。這個說起來不太容易體會，我們必須要知道，佛有三身：法身、報身、應化身，這三身是一體。佛的報身，通常講是菩薩。為什麼要尊重？我們想成佛，為的就是這個。我們怎樣讓諸佛歡喜？我們能夠尊重一切眾生，諸佛就歡喜。實在講，尊重眾生是尊重自己，自他是一體，從這個地方展示出來，讓我們明白了。</w:t>
      </w:r>
      <w:r>
        <w:t xml:space="preserve"> </w:t>
      </w:r>
    </w:p>
    <w:p w14:paraId="3A39A02F" w14:textId="77777777" w:rsidR="005C01C7" w:rsidRDefault="005C01C7">
      <w:pPr>
        <w:pStyle w:val="a3"/>
      </w:pPr>
      <w:r>
        <w:t xml:space="preserve">　　下面就把這個說清楚了，『何以故？』為什麼要這樣學法？『諸佛如來以大悲心為體。』大悲心是什麼？見到一切眾生有苦有難，立刻就伸出援手幫助他離苦離難。我們看看現在，我們的周邊，我們看到許多人，看到許多眾生，眾生確實有苦有難。我們是什麼心態？絕大多數是加重眾生的苦難，不是減少他的苦難；不知道諸佛如來他的體是什麼。</w:t>
      </w:r>
      <w:r>
        <w:t xml:space="preserve"> </w:t>
      </w:r>
    </w:p>
    <w:p w14:paraId="4FC2EC1D" w14:textId="77777777" w:rsidR="005C01C7" w:rsidRDefault="005C01C7">
      <w:pPr>
        <w:pStyle w:val="a3"/>
      </w:pPr>
      <w:r>
        <w:t xml:space="preserve">　　已經修行證果，證得究竟圓滿，這是如來。如來，今佛如古佛之再來，也就是說今佛跟古佛是一體。為什麼是一體？一個法身。法身沒有形相，法身能生一切法，是一切法的本體，哲學裡面所講的本體。我們都疏忽了，展開經卷知道了，經卷合起來又忘掉了。</w:t>
      </w:r>
      <w:r>
        <w:t xml:space="preserve"> </w:t>
      </w:r>
    </w:p>
    <w:p w14:paraId="03E8E17E" w14:textId="77777777" w:rsidR="005C01C7" w:rsidRDefault="005C01C7">
      <w:pPr>
        <w:pStyle w:val="a3"/>
      </w:pPr>
      <w:r>
        <w:t xml:space="preserve">　　所以，我們學佛時間很長，不但不能成佛，菩薩也沒證得、阿羅漢沒證得，乃至於初果須陀洹都沒有證得。什麼原因？我們了解得不夠透徹、認識不透徹，認知沒有放下錯誤，我們的功夫不夠。功夫是講我們的心態、我們的行為，我們起心動念、言語造作，跟佛經一對照，這些我們沒有。</w:t>
      </w:r>
      <w:r>
        <w:t xml:space="preserve"> </w:t>
      </w:r>
    </w:p>
    <w:p w14:paraId="181F40CB" w14:textId="77777777" w:rsidR="005C01C7" w:rsidRDefault="005C01C7">
      <w:pPr>
        <w:pStyle w:val="a3"/>
      </w:pPr>
      <w:r>
        <w:t xml:space="preserve">　　佛睜開眼睛看到芸芸眾生，大悲心就生起來了；有大悲心，就展開大慈大悲救苦救難的事業。佛確確實實道道地地身行言教，講經說法是言教，他的一舉一動、起心動念，完全跟性德相應；性德就是大悲心，大慈大悲，與這個相應。</w:t>
      </w:r>
      <w:r>
        <w:t xml:space="preserve"> </w:t>
      </w:r>
    </w:p>
    <w:p w14:paraId="0205710F" w14:textId="77777777" w:rsidR="005C01C7" w:rsidRDefault="005C01C7">
      <w:pPr>
        <w:pStyle w:val="a3"/>
      </w:pPr>
      <w:r>
        <w:lastRenderedPageBreak/>
        <w:t xml:space="preserve">　　因大悲生菩提。菩提是什麼？菩提是覺悟，也就是我們講的真心。我們的真心不見了，真心現前，就是生菩提心。菩提心從哪裡生的？菩提是覺悟，大徹大悟，這就是菩提心。我們不但大徹大悟沒有，連個小悟都沒有。究其原因，那就是我們對一切眾生疏忽了，沒有做到「尊重承事」這一句，這句沒做到。我們中國老祖宗教導我們，有一句話說：聖賢君子無一不是自卑而尊人。這句話跟此地講『因於大悲，生菩提心；因菩提心，成等正覺』是一個意思。</w:t>
      </w:r>
      <w:r>
        <w:t xml:space="preserve"> </w:t>
      </w:r>
    </w:p>
    <w:p w14:paraId="25CF009A" w14:textId="77777777" w:rsidR="005C01C7" w:rsidRDefault="005C01C7">
      <w:pPr>
        <w:pStyle w:val="a3"/>
      </w:pPr>
      <w:r>
        <w:t xml:space="preserve">　　我們功夫不得力，為什麼不得力？沒有去追究，這粗心大意。下面這段白話淺釋講得很清楚，我們把它念一遍，「對於眾生能夠尊重」，我們要想這一生有一點成就，要照做。面對一切眾生，生什麼？尊重，不能小看他、不能輕看他，應當看他現前業報。你看到一個蚊子、看到一隻蒼蠅，這是生物，這是眾生。只有佛、菩薩、阿羅漢，他們面對這些眾生能生尊重，知道那是一尊佛，現在迷失了自性，落到六道輪迴，到畜生道去受身。我們學佛要像他這樣學法，我們將來的果報也在三途，墮畜生道的還真不少！</w:t>
      </w:r>
      <w:r>
        <w:t xml:space="preserve"> </w:t>
      </w:r>
    </w:p>
    <w:p w14:paraId="1156D79C" w14:textId="77777777" w:rsidR="005C01C7" w:rsidRDefault="005C01C7">
      <w:pPr>
        <w:pStyle w:val="a3"/>
      </w:pPr>
      <w:r>
        <w:t xml:space="preserve">　　佛門弟子，真修行者，如理如法，見到眾生，尊重心生起來，我尊重他。他這一次做錯事情了，在哪裡錯的，我們現在做錯事情，看他的業因。墮落在蒼蠅蚊蟲是果報，什麼因得的這個果報？佛告訴我們，貪瞋痴，他是愚痴，墮到畜生道；他要不愚痴，他不會墮畜生道。換句話說，對於眾生不能生尊重心，這就錯誤了！</w:t>
      </w:r>
      <w:r>
        <w:t xml:space="preserve"> </w:t>
      </w:r>
    </w:p>
    <w:p w14:paraId="4B9A46F9" w14:textId="77777777" w:rsidR="005C01C7" w:rsidRDefault="005C01C7">
      <w:pPr>
        <w:pStyle w:val="a3"/>
      </w:pPr>
      <w:r>
        <w:t xml:space="preserve">　　我們學到這裡，以後記住，見到一切眾生都生尊重心，何況是見到人？跟我們在同一道，六道裡頭同一道，人道。我們對誰尊重？人道裡面有學問的、有道德的、聰明智慧高的、能為一切眾生服務的，所以在社會上地位高，我們對他尊重。能不能將這種尊重心拿來對一切眾生，我們就能夠像佛一樣，因於眾生而起大悲。</w:t>
      </w:r>
      <w:r>
        <w:t xml:space="preserve"> </w:t>
      </w:r>
    </w:p>
    <w:p w14:paraId="78A1AD59" w14:textId="77777777" w:rsidR="005C01C7" w:rsidRDefault="005C01C7">
      <w:pPr>
        <w:pStyle w:val="a3"/>
      </w:pPr>
      <w:r>
        <w:t xml:space="preserve">　　不知道事實真相，大悲心生不起來。大悲心是同情心、是憐憫心。眾生墮在這個境界裡頭，怎麼樣幫他一把，把他提升出來？這就得用教育。教育，像這方面的，多半是宗教教育有，不是宗教教育，很少。在中國，儒釋道的教育都是聖賢教育，你認真的學習，能成聖成賢。</w:t>
      </w:r>
      <w:r>
        <w:t xml:space="preserve"> </w:t>
      </w:r>
    </w:p>
    <w:p w14:paraId="6D8428F0" w14:textId="77777777" w:rsidR="005C01C7" w:rsidRDefault="005C01C7">
      <w:pPr>
        <w:pStyle w:val="a3"/>
      </w:pPr>
      <w:r>
        <w:t xml:space="preserve">　　聖賢是儒家修學的果報，證果；在佛法裡面，就證阿羅漢，對於世出世間一切法慢慢就通達了，大悲心生起來。接著，因於大悲就生菩提心，菩提心是這麼來的。菩提是覺悟，換句話，你真正能夠做到尊重眾生，並不是只為了如來歡喜。那些修行證果的人看到你，你在真修，歡喜，為什麼？又有一尊未來佛快要出現了。</w:t>
      </w:r>
      <w:r>
        <w:t xml:space="preserve"> </w:t>
      </w:r>
    </w:p>
    <w:p w14:paraId="022377E7" w14:textId="77777777" w:rsidR="005C01C7" w:rsidRDefault="005C01C7">
      <w:pPr>
        <w:pStyle w:val="a3"/>
      </w:pPr>
      <w:r>
        <w:t xml:space="preserve">　　所以，常常記住四個字：信、解、行、證，你的功夫才會得力。信是經典上的話要相信，不能懷疑。佛教導我們尊重一切眾生，我這樣做是真的還是假的？會不會讓別人恥笑？我們對於這些愚痴很重的眾生、小動物，通常是生不起恭敬心；你能夠生起恭敬心，難得！佛門弟子遇到的常常合掌，念阿彌陀佛，恭恭敬敬的對待牠，勸牠念佛求生淨土，永遠脫離六道輪迴。</w:t>
      </w:r>
      <w:r>
        <w:t xml:space="preserve"> </w:t>
      </w:r>
    </w:p>
    <w:p w14:paraId="25BB7E02" w14:textId="77777777" w:rsidR="005C01C7" w:rsidRDefault="005C01C7">
      <w:pPr>
        <w:pStyle w:val="a3"/>
      </w:pPr>
      <w:r>
        <w:t xml:space="preserve">　　一切時、一切處我們看到了，外面境界提醒我們生信，這是大悲心、這是菩提心；對外面講是大悲，對自己講是菩提。因菩提心成等正覺，正等正覺就成佛了，成佛要這樣才行。我們想想，我們聽經、念佛、做功課，早晚課，但是日常生活當中待人接物就忘掉了，完全用妄心，所學的沒有派上用場。</w:t>
      </w:r>
      <w:r>
        <w:t xml:space="preserve"> </w:t>
      </w:r>
    </w:p>
    <w:p w14:paraId="24DDE933" w14:textId="77777777" w:rsidR="005C01C7" w:rsidRDefault="005C01C7">
      <w:pPr>
        <w:pStyle w:val="a3"/>
      </w:pPr>
      <w:r>
        <w:lastRenderedPageBreak/>
        <w:t xml:space="preserve">　　我們看看這段經文下面倒數第六行，從當中看起，「一切諸佛是因為眾生才生起了那片悲愍之心，並於此悲愍心中，生起了願使自己與眾生都徹底明瞭宇宙人生之真相的求覺悟之心；且又因這個求覺悟的心，一切諸佛才得以從凡夫之地走向圓滿的覺悟」，就成佛了，「成為通達宇宙萬法之真相的大覺者」，就是成佛。</w:t>
      </w:r>
      <w:r>
        <w:t xml:space="preserve"> </w:t>
      </w:r>
    </w:p>
    <w:p w14:paraId="7048052B" w14:textId="77777777" w:rsidR="005C01C7" w:rsidRDefault="005C01C7">
      <w:pPr>
        <w:pStyle w:val="a3"/>
      </w:pPr>
      <w:r>
        <w:t xml:space="preserve">　　這段很重要，不能念念就過去，如何學了之後就用在我們處事待人接物，我們接觸一切眾生，能不能生起尊重、憐憫？尊重是他有佛性、他有自性，很不幸他做錯了事情、迷失了方向，淪落到這種境界，變成畜生、變成小動物。牠要能回頭、牠要能念佛求往生，牠就是一尊佛，牠是一尊菩薩、一尊羅漢，我們一定要曉得。這才叫解了以後到行。</w:t>
      </w:r>
      <w:r>
        <w:t xml:space="preserve"> </w:t>
      </w:r>
    </w:p>
    <w:p w14:paraId="15FB32F1" w14:textId="77777777" w:rsidR="005C01C7" w:rsidRDefault="005C01C7">
      <w:pPr>
        <w:pStyle w:val="a3"/>
      </w:pPr>
      <w:r>
        <w:t xml:space="preserve">　　學佛，信；信了以後求解，搞清楚、搞明白了，我們要把它做到；在日常生活當中，處事待人接物落實了，這叫行；行久了，自自然然會證，證就是這個地方通達宇宙萬法之真相，這是大覺。只要念念覺，不能迷惑。</w:t>
      </w:r>
      <w:r>
        <w:t xml:space="preserve"> </w:t>
      </w:r>
    </w:p>
    <w:p w14:paraId="60DE05D1" w14:textId="77777777" w:rsidR="005C01C7" w:rsidRDefault="005C01C7">
      <w:pPr>
        <w:pStyle w:val="a3"/>
      </w:pPr>
      <w:r>
        <w:t xml:space="preserve">　　孔老夫子一生在世，表現在外面，我們非常羨慕，德行，行上加個德，德行，「溫良恭儉讓」這五個字。無論在什麼地方你見到孔夫子，你會感覺這個人溫和、善良、恭敬，這一上來就講尊重承事，恭敬。看看有沒有我幫得上忙的地方，我能幫上忙我就幫你。我們看到有個蒼蠅在房間裡面，看到了，我們把窗戶打開讓牠出去，這就幫牠一個忙。節儉，孔夫子節儉，禮讓。我們學佛的人，裡面要斷貪瞋痴慢疑，外面要學孔老夫子，溫良恭儉讓。這是用儒家來幫助我們，儒家是第一個階梯，用這個階梯提升就是佛法了，要不然是白學了！決定不能白學，一定要能做到，認真學習。</w:t>
      </w:r>
      <w:r>
        <w:t xml:space="preserve"> </w:t>
      </w:r>
    </w:p>
    <w:p w14:paraId="4091FA98" w14:textId="77777777" w:rsidR="005C01C7" w:rsidRDefault="005C01C7">
      <w:pPr>
        <w:pStyle w:val="a3"/>
      </w:pPr>
      <w:r>
        <w:t xml:space="preserve">　　真正學佛，諸佛看到，生歡喜心；菩薩、羅漢看到，對你尊重、對你佩服；你快要出頭了，快要離開六道輪迴了，他在旁邊為我們祝賀，我們不能不知道。心地清淨的人能感覺到，有佛菩薩佛力加持、有護法神保佑，一切事自自然然很順利。所以信、解、行、證，把這四個字抓住，它是一條龍，少一個都不行，我們才能夠入佛境界。</w:t>
      </w:r>
      <w:r>
        <w:t xml:space="preserve"> </w:t>
      </w:r>
    </w:p>
    <w:p w14:paraId="3B4760A0" w14:textId="77777777" w:rsidR="005C01C7" w:rsidRDefault="005C01C7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CEB6" w14:textId="77777777" w:rsidR="005C01C7" w:rsidRDefault="005C01C7" w:rsidP="005C01C7">
      <w:r>
        <w:separator/>
      </w:r>
    </w:p>
  </w:endnote>
  <w:endnote w:type="continuationSeparator" w:id="0">
    <w:p w14:paraId="6700F6BD" w14:textId="77777777" w:rsidR="005C01C7" w:rsidRDefault="005C01C7" w:rsidP="005C0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358C" w14:textId="77777777" w:rsidR="005C01C7" w:rsidRDefault="005C01C7" w:rsidP="005C01C7">
      <w:r>
        <w:separator/>
      </w:r>
    </w:p>
  </w:footnote>
  <w:footnote w:type="continuationSeparator" w:id="0">
    <w:p w14:paraId="37C5522C" w14:textId="77777777" w:rsidR="005C01C7" w:rsidRDefault="005C01C7" w:rsidP="005C01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C7"/>
    <w:rsid w:val="005C01C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697F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C01C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01C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01C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01C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