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B608E" w14:textId="77777777" w:rsidR="00F4315C" w:rsidRDefault="00F4315C">
      <w:r>
        <w:t xml:space="preserve">對新加坡居士林同修講話　　（共一集）　　</w:t>
      </w:r>
      <w:r>
        <w:t>2000/9/1</w:t>
      </w:r>
      <w:r>
        <w:t xml:space="preserve">　　新加坡佛教居士林　　檔名：</w:t>
      </w:r>
      <w:r>
        <w:t xml:space="preserve">32-030-0001 </w:t>
      </w:r>
    </w:p>
    <w:p w14:paraId="647405FE" w14:textId="77777777" w:rsidR="00F4315C" w:rsidRDefault="00F4315C">
      <w:pPr>
        <w:pStyle w:val="a3"/>
      </w:pPr>
      <w:r>
        <w:t xml:space="preserve">　　諸位法師、諸位同修：</w:t>
      </w:r>
      <w:r>
        <w:t xml:space="preserve"> </w:t>
      </w:r>
    </w:p>
    <w:p w14:paraId="5216DC61" w14:textId="77777777" w:rsidR="00F4315C" w:rsidRDefault="00F4315C">
      <w:pPr>
        <w:pStyle w:val="a3"/>
      </w:pPr>
      <w:r>
        <w:t xml:space="preserve">　　聽說台灣團今天下午會到，這一路相當的辛苦。我們難得有機緣在這個地方見面，時間還有幾天。我也是昨天從香港回來。這次在中國遇到一位老醫生，老醫生說我有病，但我在很多醫院檢查都沒有病。老醫生非常高明，說我的病已經很多年了，時間太久了，雖然不嚴重，但還是有妨礙。這個病的病根是風寒引起，就是現在人講的冷氣病。我們喜歡吹冷氣，喜歡涼爽，所以寒氣在內臟裡面沒有辦法發洩出來，這就是病根。</w:t>
      </w:r>
      <w:r>
        <w:t xml:space="preserve"> </w:t>
      </w:r>
    </w:p>
    <w:p w14:paraId="52115FC9" w14:textId="77777777" w:rsidR="00F4315C" w:rsidRDefault="00F4315C">
      <w:pPr>
        <w:pStyle w:val="a3"/>
      </w:pPr>
      <w:r>
        <w:t xml:space="preserve">　　他一說，我就清楚了，確實我有這個感觸，寒到極處就變成熱，寒、熱互相會轉變的。現在他給我用藥，療程是八天，我來試試看八天的效果。這個藥是粉末，大概是他自己製造的，每天晚上九點塞在左面鼻孔裡面，第二天早晨卯時取出來，所以我白天的工作可以正常。這八天當中，有一次星期六我必需講經，所以明天的講經，我請同學來代替，因為晚上九點還是要接受治療。昨天是第一天，今天是第二天，到七號就圓滿，八號我們到吉隆坡檳城活動就沒有妨礙了。我看看這八天療程的效果。在這期間，中藥是有禁忌，不能吃菠菜、豆腐，這兩種東西跟它的藥性相剋，會解藥。</w:t>
      </w:r>
      <w:r>
        <w:t xml:space="preserve"> </w:t>
      </w:r>
    </w:p>
    <w:p w14:paraId="7F948718" w14:textId="77777777" w:rsidR="00F4315C" w:rsidRDefault="00F4315C">
      <w:pPr>
        <w:pStyle w:val="a3"/>
      </w:pPr>
      <w:r>
        <w:t xml:space="preserve">　　這位醫生確實相當高明，我的病因他很早就曉得，他看我的錄像帶看了兩年多，將近三年，從錄像帶畫面上看到的。他治了很多疑難雜症，尤其是西醫束手無策、沒辦法治的，他都能夠治好。就像現在很多的癌症，西醫是動手術開刀切除，但是一開刀之後這個人就不能復原，存活的期間也非常短暫，其實這些都可以用中醫藥物治好，但是現在人不相信中醫，相信西醫，這就沒有辦法。</w:t>
      </w:r>
      <w:r>
        <w:t xml:space="preserve"> </w:t>
      </w:r>
    </w:p>
    <w:p w14:paraId="000FA533" w14:textId="77777777" w:rsidR="00F4315C" w:rsidRDefault="00F4315C">
      <w:pPr>
        <w:pStyle w:val="a3"/>
      </w:pPr>
      <w:r>
        <w:t xml:space="preserve">　　其實中國有非常好的東西，中醫的一些常識，李炳南老居士也跟我們講得很多，他的醫道也非常高明。中醫的「望、聞、問、切」，第一種是看，一看就曉得；第二種是聽，聽你說話的音聲；第三種是問；第四種是把脈，切是把脈。真正高明的醫生，一望就知道你有哪些病，你的病在什麼地方他都曉得。這位老醫生對我很關心，對我「望聞問切」四種都做到了，希望把我這點小病的病根拔除。他的把脈，我覺得跟一般醫生不同，他的手沒有貼在皮膚上，好像當中有距離。我們曾經見過許多醫生，把脈時手貼得緊緊的，黏在皮膚上黏得很緊，他是浮起來的沒有碰到皮膚，從這些地方來看，確實他是相當高明。</w:t>
      </w:r>
      <w:r>
        <w:t xml:space="preserve"> </w:t>
      </w:r>
    </w:p>
    <w:p w14:paraId="73414434" w14:textId="77777777" w:rsidR="00F4315C" w:rsidRDefault="00F4315C">
      <w:pPr>
        <w:pStyle w:val="a3"/>
      </w:pPr>
      <w:r>
        <w:t xml:space="preserve">　　這個世間事，世出世間都一樣，醫術太高明了，嫉妒障礙一樣也很多，特別是同行相忌。同行有利害關係，你那麼高明，顯示之下，別人不如他了，所以排斥他的人很多，反對他的人也很多。這就看各人的緣分了，真正有緣，我們有機會在一起談談，談佛法、談醫道。實在講，世出世間的理都是一致貫通的，他從醫學的觀點來說，我們一般人講「性命」，「性」與佛家講的真如本性沒有兩樣，「命」就各個人不相同。從身體來說，這是講這一世，就是講這一生的根本與你的出生年月日、出生的地方有密切關係，這個很多人不知道，這是講你的體質之所依，就像植物，它在哪個地方生長，那個地方的土壤、環境與它生長有密切關係。人也一樣，什麼時候、什麼地區，你所稟賦的體質不相同，你就可能得什麼病，你就應當如何來預防。像這些</w:t>
      </w:r>
      <w:r>
        <w:lastRenderedPageBreak/>
        <w:t>道理一般的醫生都沒有講到，我們沒有聽說過，他從這些地方來討論，我們感到非常佩服！他跟佛法所說的相應，我們能聽得進去，也能夠理解、能夠接受。</w:t>
      </w:r>
      <w:r>
        <w:t xml:space="preserve"> </w:t>
      </w:r>
    </w:p>
    <w:p w14:paraId="29E28551" w14:textId="77777777" w:rsidR="00F4315C" w:rsidRDefault="00F4315C">
      <w:pPr>
        <w:pStyle w:val="a3"/>
      </w:pPr>
      <w:r>
        <w:t xml:space="preserve">　　世法、佛法一樣，人都講求緣分。我們這些年來，得利於科技的幫助，錄像帶與錄音帶普遍的流通，沒有機會接觸的同學們，藉著這些工具，我們接觸了。這些人天天在聞法，天天在接受佛法的薰陶，變成生活不能缺少的一部分，他們工作之餘幾乎都在聽經、都在讀經，把這個看作精神糧食。所以從目前整個大社會來看，在家真正修行的人很多，所以許多人說這個世間有劫難，我們也肯定有，但是這個劫難已經緩和了，劫難的時間可能延遲了，我們想這是什麼原因？我們發覺是有千千萬萬的人認真在修行，認真在學佛。在新加坡不僅是佛法，其他宗教觀念也都逐漸在改變，宗教的形式固然重要，宗教的教學更為重要。我們學佛的人，佛是我們的榜樣，要想到釋迦牟尼佛一生他的所作所為，我們要效法、要跟進，其他宗教也效法神、效法聖人，我們才能真正得利益。</w:t>
      </w:r>
      <w:r>
        <w:t xml:space="preserve"> </w:t>
      </w:r>
    </w:p>
    <w:p w14:paraId="72213071" w14:textId="77777777" w:rsidR="00F4315C" w:rsidRDefault="00F4315C">
      <w:pPr>
        <w:pStyle w:val="a3"/>
      </w:pPr>
      <w:r>
        <w:t xml:space="preserve">　　世間所有宗教，它的根本是仁慈博愛。仁慈博愛是佛菩薩，仁慈博愛是上帝、是神聖。如果我們自己能理解並能落實，把自己變成佛、菩薩、神聖，佛法講，這樣才能自度度人。如果我們自己不能變化氣質、轉凡為聖，又怎能幫助別人？所以我們必需做到犧牲自己的名聞利養與五欲六塵的享受。釋迦牟尼佛富有，為什麼還要去托缽？為什麼不過富裕的生活，而要萬緣放下？這都是做榜樣給我們看。我們要想成就圓滿的智慧、成就真實的功德，決定不能夾雜絲毫不善。什麼是「不善」？自私自利的念頭、貪瞋痴慢的念頭。我們不能夾雜，絲毫都不能夾雜，這一生我們才能轉凡成聖。凡夫成佛不需要三大阿僧祇劫，三大阿僧祇劫是對什麼人說的？修善夾雜不善，不乾淨、不俐落，時間就加長了。如果像釋迦牟尼佛所示現的，統統捨棄得乾乾淨淨，這一生就能成就。我們在《華嚴經》看到善財童子一生成就，在《法華經》看到龍女一生成就，他們做出榜樣給我們看，我們要想成就圓滿的智慧、無量的德能，都在這一念之間。</w:t>
      </w:r>
      <w:r>
        <w:t xml:space="preserve"> </w:t>
      </w:r>
    </w:p>
    <w:p w14:paraId="7E4C4BD8" w14:textId="77777777" w:rsidR="00F4315C" w:rsidRDefault="00F4315C">
      <w:pPr>
        <w:pStyle w:val="a3"/>
      </w:pPr>
      <w:r>
        <w:t xml:space="preserve">　　凡夫為什麼做不到？為什麼自己曉得，還明知故犯，還不能放下？沒有別的原因，就是薰習得不夠。我們看古籍記載道場，隋唐盛世的道場，每天講經八小時，天天上課，三年五載有不少人開悟，也有一些人證果，道理就在此。絕不是我們今天聰明、智慧、福德不如古人，而是我們的緣不如古人，找不到這種薰習的場所。我們每天在此地講經兩小時，還有二十二小時受煩惱習氣的薰習，這怎麼能成功？古人是每天八小時經教的薰習，另外八小時真正在做功夫。做什麼功夫？反省、檢點，改過、自新。他的時間一分一毫都不浪費，這叫真幹！真正這樣的作法，做個三年、五年就能成就。我們今天不能成就，實在講，首先沒有這個緣分，我們聽經的時間太少了。我學佛，今年已四十八年了。我二十六歲學佛，七年後就出來講經，講經已有四十一年了，四十一年的薰習我才回過頭來，不是一件容易的事情。如果在古時候那樣的環境，每天有十六小時的薰修，我相信不出三年，我就有現在的成就。所以我們徹底明瞭了，凡夫能不能作佛？只要有好的學習環境，肯定能成就。</w:t>
      </w:r>
      <w:r>
        <w:t xml:space="preserve"> </w:t>
      </w:r>
    </w:p>
    <w:p w14:paraId="500693C8" w14:textId="77777777" w:rsidR="00F4315C" w:rsidRDefault="00F4315C">
      <w:pPr>
        <w:pStyle w:val="a3"/>
      </w:pPr>
      <w:r>
        <w:t xml:space="preserve">　　現在中國批准跟我們合辦培訓弘法人才，下一屆我估計同學人數可能達到六十個人。我們有這麼多的人，我就想到每天八小時講經，每一個人輪流講，每一個同學一天講一小時，一天八個人講，一個星期七天，七乘八是五十六個人講，每天能講八小時，我們也能夠趕上隋唐盛世，這是一個好事情。為什麼？唐以後道場八小時講經沒有了，逐漸在減少，六小時、四小時、兩小時，現在一般道場已經沒有講經了。一年</w:t>
      </w:r>
      <w:r>
        <w:lastRenderedPageBreak/>
        <w:t>講經幾天點綴點綴，那是無濟於事。李老師教導我們，他比喻說：「曲不離口，拳不離手。」唱歌，天天要唱；打拳，天天要練。我們講經的人，天天要在講台上練，離開講台就完了。</w:t>
      </w:r>
      <w:r>
        <w:t xml:space="preserve"> </w:t>
      </w:r>
    </w:p>
    <w:p w14:paraId="2760324E" w14:textId="77777777" w:rsidR="00F4315C" w:rsidRDefault="00F4315C">
      <w:pPr>
        <w:pStyle w:val="a3"/>
      </w:pPr>
      <w:r>
        <w:t xml:space="preserve">　　我們必須深明大義，然後才能徹底的改過自新，這一生中超越輪迴、超越三界，不再搞凡夫俗子這些事，決定在這一生成就，往生極樂世界有把握。世出世間事只有這樁事是真的，其他都是假的，都是夢幻泡影。得人身、聞佛法可貴就在這一點，這一生不能往生，我們這一生得人身、聞佛法就白幹了。我們一入輪迴麻煩就大了，再得人身的希望就非常渺小，得人身、聞佛法更沒有指望了，開經偈講「百千萬劫難遭遇」，我們要珍惜這個機緣，這個機緣無比的寶貴。這個道場已經相當難得，上上下下全力以赴，都希望把它做好，當然不能令人滿意的地方還很多，要盡如人意，恐怕天下找不到，連釋迦牟尼佛當年在世的僧團缺點也很多，我們曉得，比較起來這裡還算不錯了。</w:t>
      </w:r>
      <w:r>
        <w:t xml:space="preserve"> </w:t>
      </w:r>
    </w:p>
    <w:p w14:paraId="30769B3A" w14:textId="77777777" w:rsidR="00F4315C" w:rsidRDefault="00F4315C">
      <w:pPr>
        <w:pStyle w:val="a3"/>
      </w:pPr>
      <w:r>
        <w:t xml:space="preserve">　　學道的人，首先要問：「我來幹什麼的？我想得到什麼？」如果我想得到的，在這個地方能夠得到，其餘的就可以不聞不問。往年我在台中十年，目的是向李老師學經教，我只有這個目的，什麼樣困苦艱難我能忍受，所以我能夠學成。台北韓館長三十年的護持，一般人對韓館長的批評很多，我對她只有一個目的，她能夠幫助我每天在講台上講經，就只有這一樁事情就可以了，其他的我不聞不問。三十年的講經沒有中斷，我的目標達到了，我對她感恩戴德。如果我們在講台上，不要說多，半年不上講台就生疏了，就忘光了，所以韓館長護法功德的殊勝處在哪裡？幫助我三十年講經不中斷。</w:t>
      </w:r>
      <w:r>
        <w:t xml:space="preserve"> </w:t>
      </w:r>
    </w:p>
    <w:p w14:paraId="512DBF16" w14:textId="77777777" w:rsidR="00F4315C" w:rsidRDefault="00F4315C">
      <w:pPr>
        <w:pStyle w:val="a3"/>
      </w:pPr>
      <w:r>
        <w:t xml:space="preserve">　　我今天在此地跟諸位見見面，我們另外再找時間跟諸位解答問題。謝謝大家。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2E8B5" w14:textId="77777777" w:rsidR="00F4315C" w:rsidRDefault="00F4315C" w:rsidP="00F4315C">
      <w:r>
        <w:separator/>
      </w:r>
    </w:p>
  </w:endnote>
  <w:endnote w:type="continuationSeparator" w:id="0">
    <w:p w14:paraId="12D50C57" w14:textId="77777777" w:rsidR="00F4315C" w:rsidRDefault="00F4315C" w:rsidP="00F43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94F5" w14:textId="77777777" w:rsidR="00F4315C" w:rsidRDefault="00F4315C" w:rsidP="00F4315C">
      <w:r>
        <w:separator/>
      </w:r>
    </w:p>
  </w:footnote>
  <w:footnote w:type="continuationSeparator" w:id="0">
    <w:p w14:paraId="1E22C6D3" w14:textId="77777777" w:rsidR="00F4315C" w:rsidRDefault="00F4315C" w:rsidP="00F431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5C"/>
    <w:rsid w:val="00F20C87"/>
    <w:rsid w:val="00F4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4297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1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1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1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1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