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1644D" w14:textId="77777777" w:rsidR="00E21449" w:rsidRDefault="00E21449">
      <w:r>
        <w:t xml:space="preserve">華嚴實驗室開示　　（共一集）　　</w:t>
      </w:r>
      <w:r>
        <w:t>2013/11/10</w:t>
      </w:r>
      <w:r>
        <w:t xml:space="preserve">　　台灣台南淨宗學會華嚴實驗室　　檔名：</w:t>
      </w:r>
      <w:r>
        <w:t xml:space="preserve">32-043-0001 </w:t>
      </w:r>
    </w:p>
    <w:p w14:paraId="6F71B556" w14:textId="77777777" w:rsidR="00E21449" w:rsidRDefault="00E21449">
      <w:pPr>
        <w:pStyle w:val="a3"/>
      </w:pPr>
      <w:r>
        <w:t xml:space="preserve">　　諸位同學，水實驗現在是被全世界的科學家肯定了。江本博士在聯合國做了幾次的報告，我在日本參觀他的實驗室，我去過兩次，他告訴我，宇宙的奧祕水知道。我也告訴他，我說不僅僅水知道，任何一種物質現象全知道。在佛經裡面，彌勒菩薩說得很清楚，現代的量子力學家把佛經上講的證實，這很難得。所以我們相信二十年之後、三十年之後，大乘經會變成高等科學。現在在眼前我們最關心的一樁事情，我們忘掉了，江本也沒有想到，這世界這麼亂，我相信從水這裡得來的信息應該是可靠的。因為地球上紛爭、亂象太多，大國、小國，沿海、內陸，會不會有問題？這個實驗可以做做。我們觀想針對著某一個地區，這個地區的吉凶禍福。當然那是人心，一切法從心想生，佛告訴我們，境隨心轉。首先是我們自己身體，我們這個身體確實念頭在主宰，心善身也善，心不善，這身體就多病，就出問題。擴大就是環境，環境境隨心轉，住在這個地區，念頭善的人，這個地區災難就少；念頭不善、行為不善，災難就多。</w:t>
      </w:r>
      <w:r>
        <w:t xml:space="preserve"> </w:t>
      </w:r>
    </w:p>
    <w:p w14:paraId="78469C80" w14:textId="77777777" w:rsidR="00E21449" w:rsidRDefault="00E21449">
      <w:pPr>
        <w:pStyle w:val="a3"/>
      </w:pPr>
      <w:r>
        <w:t xml:space="preserve">　　這是這些年來，我們在經教裡跟量子力學的報告兩個對比，它真的相應，所以我們相信這樁事情。往後我們做這個實驗，要做一次看台灣怎麼的，觀察台灣的人心，水知道。台灣的吉凶禍福，亞洲沿海地區的吉凶禍福，包括日本、韓國，菲律賓為什麼有這麼大的災難？有好幾次災難台灣都閃過去了，這是為什麼？我相信水知道，水會告訴你。個人的吉凶禍福，我們地區的安定和諧，水都會告訴我們，它是很公平的，它沒有偏心，它沒有妄念。這些都值得我們學習，我們希望在這裡得到一些信息，提供給我們做參考。</w:t>
      </w:r>
      <w:r>
        <w:t xml:space="preserve"> </w:t>
      </w:r>
    </w:p>
    <w:p w14:paraId="47EEC8DF" w14:textId="77777777" w:rsidR="00E21449" w:rsidRDefault="00E21449">
      <w:pPr>
        <w:pStyle w:val="a3"/>
      </w:pPr>
      <w:r>
        <w:t xml:space="preserve">　　善心、善行比什麼都重要！對於善心、善行最大的障礙就是自私自利，自私自利必須要放下，一點好處都沒有。一個人有沒有光明的前途，都看他的念頭、看他的行為。確實有不少聰明智慧的人，就是財色名利放不下，捲入這個漩渦，毀掉自己前途，很多。我們深深相信，「人性本善」，中國人說的；《華嚴經》講，「一切眾生本來是佛」，講得更清楚、更明瞭。為什麼我們沒有能成佛？妄想、分別、執著，這三種煩惱障礙我們。這三種煩惱放下，人就成佛。成佛並不難，放下就是。為什麼放不下？以為這是真的，不知道六道輪迴是假的，夢幻泡影，十法界也不是真的。所以我們對於認識、肯定十法界六道不是真的，我們就很輕易把它放下。</w:t>
      </w:r>
      <w:r>
        <w:t xml:space="preserve"> </w:t>
      </w:r>
    </w:p>
    <w:p w14:paraId="2E9CDBEB" w14:textId="77777777" w:rsidR="00E21449" w:rsidRDefault="00E21449">
      <w:pPr>
        <w:pStyle w:val="a3"/>
      </w:pPr>
      <w:r>
        <w:t xml:space="preserve">　　什麼是真的？極樂世界是真的，信願持名求生淨土是真的。淨土是永恆的，淨土沒有生滅，而十法界有生有滅，淨土沒有生滅，淨土與自性完全相應。我們這個世界是阿賴耶變現出來的，阿賴耶有生滅；西方極樂世界是自性變現出來的，自性沒有生滅，自性沒有染污，自性具足萬法，能生萬法。我們在這個地方堅定信心，我相信多做這些方面，讓所有的同修，學佛的人，對佛法也堅定了信心。</w:t>
      </w:r>
      <w:r>
        <w:t xml:space="preserve"> </w:t>
      </w:r>
    </w:p>
    <w:p w14:paraId="52AD9618" w14:textId="77777777" w:rsidR="00E21449" w:rsidRDefault="00E21449">
      <w:pPr>
        <w:pStyle w:val="a3"/>
      </w:pPr>
      <w:r>
        <w:t xml:space="preserve">　　我跟江本見面的時候，他那個時候對佛法不相信，對宗教保持距離，他是科學家，怕人家說他是迷信。結果我告訴他，我說你這個實驗是佛經上全有，佛經上比你講得還高明。他很驚嚇到，他說有這回事情嗎？真的，一點不假。我說你不相信，實驗。所以他才用佛號來做實驗，用經書來做實驗，然後用其他的宗教來做實驗。實驗很成功，水結晶都非常美，他就做了不少，證明是真的不是假的。</w:t>
      </w:r>
      <w:r>
        <w:t xml:space="preserve"> </w:t>
      </w:r>
    </w:p>
    <w:p w14:paraId="6863FABF" w14:textId="77777777" w:rsidR="00E21449" w:rsidRDefault="00E21449">
      <w:pPr>
        <w:pStyle w:val="a3"/>
      </w:pPr>
      <w:r>
        <w:lastRenderedPageBreak/>
        <w:t xml:space="preserve">　　我們在這方面多做一些，不要去求籤問卦，我們來問水，我今年一年的運氣怎麼樣？它很公平，它很真實、很誠懇，它沒有妄念，它說實話。我們地方地區的命運如何，我們國家的命運如何，我們世界世運如何？這些東西我們用真誠心、清淨心，動這個念頭，感應就會有了。如果我們的心有妄想、有雜念，就不靈。我們自己用清淨心、平等心，用水來占卜。</w:t>
      </w:r>
      <w:r>
        <w:t xml:space="preserve"> </w:t>
      </w:r>
    </w:p>
    <w:p w14:paraId="5E975E08" w14:textId="77777777" w:rsidR="00E21449" w:rsidRDefault="00E21449">
      <w:pPr>
        <w:pStyle w:val="a3"/>
      </w:pPr>
      <w:r>
        <w:t xml:space="preserve">　　我今天看到這個我很滿意，我們這個實驗已經超過江本博士。我相信至少首先對我們淨宗同學有個很好的參考資料，讓我們對於念佛增長信心。這個世界真的是假的，留戀這個世界，問問水看好不好？我們希望要往生到極樂世界，可是極樂世界水結晶怎麼樣？多從這方面去做，讓我們生起信心、願心。這個東西到國外都管用，給外國人看，念阿彌陀佛，這結晶什麼樣子？我們搞世間名聞利養是怎麼樣的？這兩個一對比就很清楚。我今天的話就說到此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32E7AD" w14:textId="77777777" w:rsidR="00E21449" w:rsidRDefault="00E21449" w:rsidP="00E21449">
      <w:r>
        <w:separator/>
      </w:r>
    </w:p>
  </w:endnote>
  <w:endnote w:type="continuationSeparator" w:id="0">
    <w:p w14:paraId="22E95328" w14:textId="77777777" w:rsidR="00E21449" w:rsidRDefault="00E21449" w:rsidP="00E214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841F9" w14:textId="77777777" w:rsidR="00E21449" w:rsidRDefault="00E21449" w:rsidP="00E21449">
      <w:r>
        <w:separator/>
      </w:r>
    </w:p>
  </w:footnote>
  <w:footnote w:type="continuationSeparator" w:id="0">
    <w:p w14:paraId="2D1038AB" w14:textId="77777777" w:rsidR="00E21449" w:rsidRDefault="00E21449" w:rsidP="00E214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449"/>
    <w:rsid w:val="00E2144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AB858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2144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2144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2144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2144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256</Words>
  <Characters>1464</Characters>
  <Application>Microsoft Office Word</Application>
  <DocSecurity>0</DocSecurity>
  <Lines>12</Lines>
  <Paragraphs>3</Paragraphs>
  <ScaleCrop>false</ScaleCrop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2025-10-14T01:54:00Z</dcterms:created>
  <dcterms:modified xsi:type="dcterms:W3CDTF">2025-10-14T01:54:00Z</dcterms:modified>
</cp:coreProperties>
</file>