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5A84" w14:textId="77777777" w:rsidR="004877BD" w:rsidRDefault="004877BD">
      <w:r>
        <w:t xml:space="preserve">二Ｏ一五年台灣清明中華民族萬姓先祖祭祀大典暨護世息災萬人念佛法會開示　　（共一集）　　</w:t>
      </w:r>
      <w:r>
        <w:t>2015/4/22</w:t>
      </w:r>
      <w:r>
        <w:t xml:space="preserve">　　台灣台北世貿中心南港展覽館　　檔名：</w:t>
      </w:r>
      <w:r>
        <w:t xml:space="preserve">32-085-0001 </w:t>
      </w:r>
    </w:p>
    <w:p w14:paraId="658E63AD" w14:textId="77777777" w:rsidR="004877BD" w:rsidRDefault="004877BD">
      <w:pPr>
        <w:pStyle w:val="a3"/>
      </w:pPr>
      <w:r>
        <w:t xml:space="preserve">　　尊敬的王院長，尊敬的諸位大德、諸位法師、諸位嘉賓，大家好！今天是我們在台北市這個地區舉行清明祭祖大典，我在台灣第一次參加，非常歡喜。記得在早年，我還沒出家，中國大陸發動了文化大革命，寺廟毀掉了，祠堂毀掉了，家譜被燒掉了。我們在台灣的同胞們對這樁事情非常重視，也非常痛心。家譜燒掉了，我們家庭歷史斷絕了，這是我們無法忍受的一樁事情。我記得好像兩個星期沒有睡覺，這事情怎麼辦？最後想出來，百姓宗祠。一個大的破壞之後要有建設，每一家的祠堂沒有了，家譜沒有了，我們有共同的一個祠堂，這我就想出百姓宗祠。提倡百姓宗祠，提倡我們中華民族是一家人，我們一個共同的祠堂來祭祀祖先，這麼多年慢慢的形成。早年我移民到香港，在香港建立一個百姓宗祠，結果一查，中國的姓氏不止百姓，百家姓裡面有四百多個姓氏。現在有多少姓氏？大陸上袁教授他專門研究姓氏，他告訴我，現在他能蒐集的已經超過三萬，就「萬姓先祖紀念堂」。這第一個紀念堂雖然不大，但有這種形式，我們不忘本，在香港漢口街尖沙嘴這個地方，建立一個小小的中華民族萬姓先祖紀念堂，提倡孝道。</w:t>
      </w:r>
      <w:r>
        <w:t xml:space="preserve"> </w:t>
      </w:r>
    </w:p>
    <w:p w14:paraId="2292C901" w14:textId="77777777" w:rsidR="004877BD" w:rsidRDefault="004877BD">
      <w:pPr>
        <w:pStyle w:val="a3"/>
      </w:pPr>
      <w:r>
        <w:t xml:space="preserve">　　祭祖重不重要？重要。中國五千年來，從來沒有忘記祖宗。我們對於祖宗都懷念、都尊重，哪有不孝父母的道理！所以孝道從哪裡開始？從祭祖開始。中國歷代帝王，這國家，小的是家庭，沒有不重視祭祖的。一年三次，清明祭祖，中元祭祖（七月半，中元），冬至祭祖，一年三次。時時刻刻提醒我們，不要把祖宗忘記。我們的祖宗跟世界上每一個族群那個祖宗不一樣，不一樣在哪裡？我們的祖宗有智慧，有高度的智慧，有愛心，對於後世子孫照顧到無微不至，能不感恩嗎？在中國歷史上我們看到，有文字記載的，四千五百年；我們相信，沒有文字不能說沒有文化。中國的文化是什麼？核心，我們總結了四個科目，第一個是五倫。「父子有親」，五倫第一倫，根本的根本。這就是孝道，父慈子孝，這是核心，這是親，血緣關係的親情；除這個之外，跟血緣相等的價值觀就是尊師。孝親尊師是中國人的大根大本，在中國決定不止五千年。沒有文字之前，我相信古印度，印度教，我跟他們有往來，他們的長老告訴我，印度教之前是婆羅門教，有一萬三千年的歷史。我相信我們中國的文化史至少也有一萬三千年；也就是說，一萬三千年前，中國老祖宗已經教我們五倫、五常、四維、八德。四維八德雖然是在春秋先秦時候完成的，但是我們相信行之</w:t>
      </w:r>
      <w:r>
        <w:t>久遠。五倫五常有一萬多年歷史，四維八德的精神早就有了，這是中國人。</w:t>
      </w:r>
      <w:r>
        <w:t xml:space="preserve"> </w:t>
      </w:r>
    </w:p>
    <w:p w14:paraId="7435E714" w14:textId="77777777" w:rsidR="004877BD" w:rsidRDefault="004877BD">
      <w:pPr>
        <w:pStyle w:val="a3"/>
      </w:pPr>
      <w:r>
        <w:t xml:space="preserve">　　今天社會亂了，地球上的災變很多，大家都在想著怎樣恢復安定和諧，化解動亂跟災難。一般知識分子，我也遇到許多國家領導人，我們在一起都在討論這個問題。我讀過英國湯恩比博士、羅素這些大德們的著作，他們對中國歷史研究得非常透徹，他們對中國文化的愛護，那種感情超過我們中國人。晚年（他是一九七五年過世的，那一年他八十五歲），八十歲以後，晚年，三次訪問日本，在日本做過學術的討論，很多媒體都去訪問他，這些東西都記載下來了。晚年他總結，真正是發菩提心，真菩薩，不是假菩薩。一心專注在如何化解戰爭，因為他經過兩次世界大戰。第二次世界大戰之後發明了原子彈，在原子彈沒有發明之前，戰爭再激烈，也不至於毀滅整個地球。但是今天不一樣了，今天核武戰爭可以毀滅整個世界，把人類自古以來的文明，能夠在幾個小時當中毀滅得乾淨，這是非常可怕的一樁事情。他就想，怎樣能夠化解這個問題。他對中國歷史非常熟悉，他看到中國夏商周，夏商周三代統一，政治沒有統一，都是諸侯國，但是文化統一了。所以他就想到，這個世界有必要建立一個世界</w:t>
      </w:r>
      <w:r>
        <w:lastRenderedPageBreak/>
        <w:t>政府，就像夏商周一樣，天子，夏商周用的是文化統一。文化從哪裡開始？從文字開始。也就是五倫五常是人必須的，人人都要學習，這是教育的大根大本。</w:t>
      </w:r>
      <w:r>
        <w:t xml:space="preserve"> </w:t>
      </w:r>
    </w:p>
    <w:p w14:paraId="52EEE18D" w14:textId="77777777" w:rsidR="004877BD" w:rsidRDefault="004877BD">
      <w:pPr>
        <w:pStyle w:val="a3"/>
      </w:pPr>
      <w:r>
        <w:t xml:space="preserve">　　文字學，中國的文字學是很特殊，跟全世界的文字不同。他們用拼音，拼音是用語音來傳遞消息，這個弊病很多。語言常常會變，大概兩百年之後語文都變了，用這個語文記載的文字後人看不懂。中國文字特殊，它超越時空，漢字、文言文。所以這兩位英國的大師都非常尊重中國的文字，非常讚歎，認為一定要用中國的文字，把中國的漢字、文言文推廣到全世界，做為全世界共同的文言，凡是要流傳給後世的，一定要用漢字文言文來書寫。中國文字的好處，幾千年不會變化，意思能傳達得很圓滿。這個文字好，世界上找不到。所以如何能將漢字、文言文普及到全世界，做為全世界共同使用的文字。語言保持得沒有問題，寫成文字一定要用漢字文言文，就跟夏商周三代這個情形相彷彿，他極力提倡，非常有道理。</w:t>
      </w:r>
      <w:r>
        <w:t xml:space="preserve"> </w:t>
      </w:r>
    </w:p>
    <w:p w14:paraId="314FBEA8" w14:textId="77777777" w:rsidR="004877BD" w:rsidRDefault="004877BD">
      <w:pPr>
        <w:pStyle w:val="a3"/>
      </w:pPr>
      <w:r>
        <w:t xml:space="preserve">　　我們現在談中國傳統文化，根，四個科目：五倫、五常、四維、八德，人必須要遵守，跟宗教裡面的倫理、道德、因果。聖人的教訓可以說是大同小異，我最近這十幾年來，跟世界上許多宗教接觸，我讀他們的經典，大概百分之八十都相同。百分之二十，那是有差異，那個差異是我們居住的地方不一樣，文化傳承不相同，生活方式不一樣，那是無關緊要的。重要的理念，道德、倫理完全相同。所以我現在要求別的宗教都把他，他們的經典都很豐富，不是一般人能學得了的，一個宗教已經很多了，十個宗教沒法子學。希望他們每一個宗教編一個小冊子，《３６０》，就是用三百六十個小段，把他們宗教重要的理念教訓統統節錄出來，我們一看就明白了。現在《聖經３６０》編好了，《古蘭經３６０》也編好了，我看到了非常歡喜。我希望在一年之內，每一個宗教都出版一個《３６０》，我們共同來學習。</w:t>
      </w:r>
      <w:r>
        <w:t xml:space="preserve"> </w:t>
      </w:r>
    </w:p>
    <w:p w14:paraId="5B52041A" w14:textId="77777777" w:rsidR="004877BD" w:rsidRDefault="004877BD">
      <w:pPr>
        <w:pStyle w:val="a3"/>
      </w:pPr>
      <w:r>
        <w:t xml:space="preserve">　　天下宗教是一家，只有宗教回歸教育，宗教團結，宗教互相學習，才真正能化解社會衝突，帶給地球安定和平。應該政府，希望每個國家施政，要把教育擺在第一。政治為什麼？政治就是為教育；教育為什麼？教育就是教人孝親，教人尊師。只要有孝、有敬，終身奉行，不把它丟失，世界可以和平，可以回歸到盛世。大唐盛世，諸位知道，那個盛世是局部的，中國這一個地區。下一個盛世，湯恩比說是中國人的，二十一世紀，這個盛世，我的估計是一千年，是地球的盛世。我們要團結整個地球，不但要團結宗教，要團結族群，要團結政黨，要團結國家。我們相信湯恩比的話，中國的人，中國文化可以做到。</w:t>
      </w:r>
      <w:r>
        <w:t xml:space="preserve"> </w:t>
      </w:r>
    </w:p>
    <w:p w14:paraId="747447D0" w14:textId="77777777" w:rsidR="004877BD" w:rsidRDefault="004877BD">
      <w:pPr>
        <w:pStyle w:val="a3"/>
      </w:pPr>
      <w:r>
        <w:t xml:space="preserve">　　相信我們祭祖的活動，今天這是第一次，以後我在香港是一年三次，希望台灣每年也有三次，清明、中元、冬至。希望將來這個活動是國家領導人來做主祭官，每一個族群代表的，推一個代表來陪祭，做得更莊嚴、更肅穆，效果更大。我們還可以邀請其他國家不同宗教的都來觀禮，請他們來觀禮，來看，看到，體會中國文化，中國文化的精神。今天時間到了，我就講到此地。大家聽我講經的時間很多，許許多多的事情，我都在講經時候隨時都提出來，請求大家指教。祝福諸位身心安樂，家庭和睦，事業順利，社會安定，國家富強，我們衷心祝福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A04B3" w14:textId="77777777" w:rsidR="004877BD" w:rsidRDefault="004877BD" w:rsidP="004877BD">
      <w:r>
        <w:separator/>
      </w:r>
    </w:p>
  </w:endnote>
  <w:endnote w:type="continuationSeparator" w:id="0">
    <w:p w14:paraId="753391F0" w14:textId="77777777" w:rsidR="004877BD" w:rsidRDefault="004877BD" w:rsidP="00487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20C3B" w14:textId="77777777" w:rsidR="004877BD" w:rsidRDefault="004877BD" w:rsidP="004877BD">
      <w:r>
        <w:separator/>
      </w:r>
    </w:p>
  </w:footnote>
  <w:footnote w:type="continuationSeparator" w:id="0">
    <w:p w14:paraId="719B0F66" w14:textId="77777777" w:rsidR="004877BD" w:rsidRDefault="004877BD" w:rsidP="004877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77BD"/>
    <w:rsid w:val="004877B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C86C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877BD"/>
    <w:pPr>
      <w:tabs>
        <w:tab w:val="center" w:pos="4513"/>
        <w:tab w:val="right" w:pos="9026"/>
      </w:tabs>
      <w:snapToGrid w:val="0"/>
      <w:jc w:val="center"/>
    </w:pPr>
    <w:rPr>
      <w:sz w:val="18"/>
      <w:szCs w:val="18"/>
    </w:rPr>
  </w:style>
  <w:style w:type="character" w:customStyle="1" w:styleId="a5">
    <w:name w:val="页眉 字符"/>
    <w:basedOn w:val="a0"/>
    <w:link w:val="a4"/>
    <w:uiPriority w:val="99"/>
    <w:rsid w:val="004877BD"/>
    <w:rPr>
      <w:rFonts w:ascii="SimSun" w:eastAsia="SimSun" w:hAnsi="SimSun" w:cs="SimSun"/>
      <w:sz w:val="18"/>
      <w:szCs w:val="18"/>
    </w:rPr>
  </w:style>
  <w:style w:type="paragraph" w:styleId="a6">
    <w:name w:val="footer"/>
    <w:basedOn w:val="a"/>
    <w:link w:val="a7"/>
    <w:uiPriority w:val="99"/>
    <w:unhideWhenUsed/>
    <w:rsid w:val="004877BD"/>
    <w:pPr>
      <w:tabs>
        <w:tab w:val="center" w:pos="4513"/>
        <w:tab w:val="right" w:pos="9026"/>
      </w:tabs>
      <w:snapToGrid w:val="0"/>
    </w:pPr>
    <w:rPr>
      <w:sz w:val="18"/>
      <w:szCs w:val="18"/>
    </w:rPr>
  </w:style>
  <w:style w:type="character" w:customStyle="1" w:styleId="a7">
    <w:name w:val="页脚 字符"/>
    <w:basedOn w:val="a0"/>
    <w:link w:val="a6"/>
    <w:uiPriority w:val="99"/>
    <w:rsid w:val="004877B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2025-10-14T01:54:00Z</dcterms:created>
  <dcterms:modified xsi:type="dcterms:W3CDTF">2025-10-14T01:54:00Z</dcterms:modified>
</cp:coreProperties>
</file>