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75AA" w14:textId="77777777" w:rsidR="00A75223" w:rsidRDefault="00A75223">
      <w:r>
        <w:t>迷人口說</w:t>
      </w:r>
      <w:r>
        <w:t xml:space="preserve"> </w:t>
      </w:r>
      <w:r>
        <w:t>智者心行</w:t>
      </w:r>
      <w:r>
        <w:t>——</w:t>
      </w:r>
      <w:r>
        <w:t xml:space="preserve">乙未年除夕談　　（共一集）　　</w:t>
      </w:r>
      <w:r>
        <w:t>2016/2/7</w:t>
      </w:r>
      <w:r>
        <w:t xml:space="preserve">　　香港佛陀教育協會　　檔名：</w:t>
      </w:r>
      <w:r>
        <w:t xml:space="preserve">32-116-0001 </w:t>
      </w:r>
    </w:p>
    <w:p w14:paraId="5F14D6FE" w14:textId="77777777" w:rsidR="00A75223" w:rsidRDefault="00A75223">
      <w:pPr>
        <w:pStyle w:val="a3"/>
      </w:pPr>
      <w:r>
        <w:t xml:space="preserve">　　諸位法師、諸位同學，大家好！</w:t>
      </w:r>
      <w:r>
        <w:t xml:space="preserve"> </w:t>
      </w:r>
    </w:p>
    <w:p w14:paraId="3D88CA94" w14:textId="77777777" w:rsidR="00A75223" w:rsidRDefault="00A75223">
      <w:pPr>
        <w:pStyle w:val="a3"/>
      </w:pPr>
      <w:r>
        <w:t xml:space="preserve">　　今天是乙未年的除夕，除夕在提醒我們，在大家的生命當中，又過去了一年。在這個辭舊迎新之際，我們每個人都應該自我反省，在過去這一年裡，我自己進步了多少？甚至要捫心自問，我是進步還是退步了？諺語說得好，「不進則退」，如果沒有進步，那就是退步。在今天這個社會大染缸裡，人的煩惱習氣不斷在增長，你不可能保持不變，如果你沒有進步，那就是退步。你不斷在被社會染污、被眾緣所轉。你不是在度眾生，而是被眾生度走了，你是處在退轉的狀態，這個不能不警覺！</w:t>
      </w:r>
      <w:r>
        <w:t xml:space="preserve"> </w:t>
      </w:r>
    </w:p>
    <w:p w14:paraId="43D076B8" w14:textId="77777777" w:rsidR="00A75223" w:rsidRDefault="00A75223">
      <w:pPr>
        <w:pStyle w:val="a3"/>
      </w:pPr>
      <w:r>
        <w:t xml:space="preserve">　　怎樣才是進步？你不斷的把所學習的在生活當中做到，你就是在進步。佛法裡面講，學佛有四個步驟，「信、解、行、證」，其中最重要的是行。如果沒有行，你所信的、你所解的終究會落空，不能產生真實利益，你也就不可能證悟佛法。</w:t>
      </w:r>
      <w:r>
        <w:t xml:space="preserve"> </w:t>
      </w:r>
    </w:p>
    <w:p w14:paraId="2F673A5A" w14:textId="77777777" w:rsidR="00A75223" w:rsidRDefault="00A75223">
      <w:pPr>
        <w:pStyle w:val="a3"/>
      </w:pPr>
      <w:r>
        <w:t xml:space="preserve">　　所以六祖惠能大師在《壇經》裡面告訴我們，「迷人口說，智者心行」，學佛絕不能光靠口說。嘴巴上講得很好，理論講得頭頭是道，還能夠教導別人，但是如果自己的煩惱習氣一點也沒有減少，起心動念、言語造作還是每天在造惡業，那麼你這個佛豈不是白學了嗎？就是像修無法師所說的，「能說不能行，不是真智慧」，你只是懂得一點皮毛，根本沒有把佛法融入自己的生活當中。這樣做是糊塗人、是迷惑顛倒的人，不是真正的學佛人。如果是真正有智慧的人，嘴巴裡不用多說，心裡頭努力去實行，把佛法真正做出來，改過遷善，轉化自己的煩惱，轉化自己的氣質。這樣才能得到佛法真實的利益，才是真正的佛弟子、彌陀弟子。</w:t>
      </w:r>
      <w:r>
        <w:t xml:space="preserve"> </w:t>
      </w:r>
    </w:p>
    <w:p w14:paraId="26364971" w14:textId="77777777" w:rsidR="00A75223" w:rsidRDefault="00A75223">
      <w:pPr>
        <w:pStyle w:val="a3"/>
      </w:pPr>
      <w:r>
        <w:t xml:space="preserve">　　二ＯＯ七年，清華大學的錢遜教授，代表北京大學的湯一介教授和北京師範大學的郭齊家教授，到香港來看我，問我為什麼要提倡《弟子規》？那個時候我到處介紹《弟子規》，他們不了解，為什麼不從四書、五經、十三經下手，要搞這個小東西？當時我舉了一個比喻，我說這裡擺個天平，這一邊放的是四書、五經、十三經，乃至《四庫全書》，另一邊只放一本《弟子規》，我說這個天平是平的，兩邊重量相等。錢先生說，這怎麼能相等？我就說了，這邊這一大堆，是「博學、審問、慎思、明辨」；在另外這一邊，這是《弟子規》，《弟子規》是「篤行」。如果沒有篤行，那些只是知識，不起作用，還不如這部《弟子規》。《弟子規》學好了，他還懂得做人的規矩，比那個有很多學問卻做不到的人還是要高一些。這樣說了他們就明白了。</w:t>
      </w:r>
      <w:r>
        <w:t xml:space="preserve"> </w:t>
      </w:r>
    </w:p>
    <w:p w14:paraId="0BAC371D" w14:textId="77777777" w:rsidR="00A75223" w:rsidRDefault="00A75223">
      <w:pPr>
        <w:pStyle w:val="a3"/>
      </w:pPr>
      <w:r>
        <w:t xml:space="preserve">　　《論語》開篇孔老夫子說，「學而時習之，不亦說乎！」「習」是將所學習的應用在生活上、工作上，變成自己的生活習慣，就是「真幹」，這裡面就有法喜。人家那個學習裡面有快樂，世間什麼樣的快樂都比不上學習的快樂，所以才能一直保持下去。現在學校裡都是「學」而不「習」，學了之後不去做，所學習的跟平常生活不相干，那樣當然學得很辛苦，得不到快樂。</w:t>
      </w:r>
      <w:r>
        <w:t xml:space="preserve"> </w:t>
      </w:r>
    </w:p>
    <w:p w14:paraId="68CB1CD0" w14:textId="77777777" w:rsidR="00A75223" w:rsidRDefault="00A75223">
      <w:pPr>
        <w:pStyle w:val="a3"/>
      </w:pPr>
      <w:r>
        <w:t xml:space="preserve">　　所以無論學佛也好，學習傳統文化也好，學了之後一定要落實，一定要在生活當中做到才行。這樣我們就是真正的智者，也就是做到我每年跟大家拜年時所說的，「諸惡莫作，歲歲平安；眾善奉行，年年如意」。所以我們一定要老實、聽話、真</w:t>
      </w:r>
      <w:r>
        <w:lastRenderedPageBreak/>
        <w:t>幹，真誠、清淨、恭敬，才會年年進步、月月進步，最後是日日進步。那就能達到法喜充滿，常生歡喜心。希望以此與大家共同勉勵。</w:t>
      </w:r>
      <w:r>
        <w:t xml:space="preserve"> </w:t>
      </w:r>
    </w:p>
    <w:p w14:paraId="531D4A21" w14:textId="77777777" w:rsidR="00A75223" w:rsidRDefault="00A75223">
      <w:pPr>
        <w:pStyle w:val="a3"/>
      </w:pPr>
      <w:r>
        <w:t xml:space="preserve">　　最後，祝福大家新春愉快、六時吉祥、淨滿圓成、光壽無量！祝福佛教與傳統文化復興光大、全球弘揚、千秋萬世、廣度有情！祝福祖國國泰民安、國運昌隆！祝福世界安定和平、永續大同！謝謝大家！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33E46" w14:textId="77777777" w:rsidR="00A75223" w:rsidRDefault="00A75223" w:rsidP="00A75223">
      <w:r>
        <w:separator/>
      </w:r>
    </w:p>
  </w:endnote>
  <w:endnote w:type="continuationSeparator" w:id="0">
    <w:p w14:paraId="62A4F77C" w14:textId="77777777" w:rsidR="00A75223" w:rsidRDefault="00A75223" w:rsidP="00A7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E1AA" w14:textId="77777777" w:rsidR="00A75223" w:rsidRDefault="00A75223" w:rsidP="00A75223">
      <w:r>
        <w:separator/>
      </w:r>
    </w:p>
  </w:footnote>
  <w:footnote w:type="continuationSeparator" w:id="0">
    <w:p w14:paraId="4DBFB48E" w14:textId="77777777" w:rsidR="00A75223" w:rsidRDefault="00A75223" w:rsidP="00A75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23"/>
    <w:rsid w:val="00A752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F67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