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52A1" w14:textId="77777777" w:rsidR="004B7A00" w:rsidRDefault="004B7A00">
      <w:r>
        <w:t xml:space="preserve">隨緣開示　　（第三十九集）　　</w:t>
      </w:r>
      <w:r>
        <w:t>2000/1/4</w:t>
      </w:r>
      <w:r>
        <w:t xml:space="preserve">　　新加坡淨宗學會　　檔名：</w:t>
      </w:r>
      <w:r>
        <w:t xml:space="preserve">32-167-0039 </w:t>
      </w:r>
    </w:p>
    <w:p w14:paraId="5D31DA34" w14:textId="77777777" w:rsidR="004B7A00" w:rsidRDefault="004B7A00">
      <w:pPr>
        <w:pStyle w:val="a3"/>
      </w:pPr>
      <w:r>
        <w:t xml:space="preserve">　　諸位同學，大家好！昨天四個問題答覆了兩個，問得很好，都是現在人必須要知道的。昨天我跟大家講生病，治病是信心。今天我來的時候，有個同學在一個雜誌上看到，這個題目很好，「生病請醫生診治，無可置疑，你知道嗎？信念也能治病」，跟我講的意思相同。我講的意思比他深刻，病確實是信念治好的，醫生醫藥是一個媒介而已，在佛法裡面講屬於增上緣，親因緣跟所緣緣決定是信心。這個道理學佛的人最清楚，我們看到別人也有這個說法，足見這是有道理的。我相信寫這篇文章的人，如果他能夠懂得佛法他會寫得更好。</w:t>
      </w:r>
      <w:r>
        <w:t xml:space="preserve"> </w:t>
      </w:r>
    </w:p>
    <w:p w14:paraId="5C8CF66C" w14:textId="77777777" w:rsidR="004B7A00" w:rsidRDefault="004B7A00">
      <w:pPr>
        <w:pStyle w:val="a3"/>
      </w:pPr>
      <w:r>
        <w:t xml:space="preserve">　　今天我們看第三個問題，為何要替過世的人超度？</w:t>
      </w:r>
      <w:r>
        <w:t xml:space="preserve"> </w:t>
      </w:r>
    </w:p>
    <w:p w14:paraId="26D67EE7" w14:textId="77777777" w:rsidR="004B7A00" w:rsidRDefault="004B7A00">
      <w:pPr>
        <w:pStyle w:val="a3"/>
      </w:pPr>
      <w:r>
        <w:t xml:space="preserve">　　這樁事情在佛門裡面是非常普遍的現象，也可以說在我們這個時代，這是佛教裡面的主要的工作對象。從前佛教是教活人的，現在的佛教是度死人的，所以社會一般人認為佛教是迷信，認為佛教是低級宗教，極力排斥。而佛教確確實實不是為過世人超度的，諸位詳細看看大小乘經論你就明白了。佛家這種超度的事情，我初學佛的時候也有這個疑惑，當年道安老法師在世，他辦「大專佛學講座」，我在講座裡面教學，所以跟他老人家很接近，我向他請教過這個問題，超度的起源。因為我們在經典上看，世尊當時在世沒有這個事情，佛教傳到中國早期也沒有看到這種記載，為什麼會有這個事情發生？為什麼演變到今天這個狀況？</w:t>
      </w:r>
      <w:r>
        <w:t xml:space="preserve"> </w:t>
      </w:r>
    </w:p>
    <w:p w14:paraId="0DCF2C74" w14:textId="77777777" w:rsidR="004B7A00" w:rsidRDefault="004B7A00">
      <w:pPr>
        <w:pStyle w:val="a3"/>
      </w:pPr>
      <w:r>
        <w:t xml:space="preserve">　　他老人家答覆得很好，他說超度的事情，起源應該是唐明皇的時代。我們知道這段歷史，那個時代因為他寵愛楊貴妃，引起朝野的不滿，這是歷史上著名的「安史之亂」，這個動亂幾乎危及了整個國家民族，得力於郭子儀，這是當時一位大將，把這個動亂平定了。在這次動亂當中，死傷的軍民很多。所以動亂平定之後，朝廷在每一個主要的戰場建立一個寺廟，這個寺廟叫開元寺，唐明皇那個時代他的年號叫開元，所以用「開元」這個名稱做寺廟名稱，請高僧大德誦經拜懺來追悼這些死難的軍民。換句話說，這是國家舉辦的一個追悼會，超度法會。國家這麼一做，老百姓也就學會了，所以民間有老人過世，也請法師來做超度的佛事，從這樣演變下來的。在那個時候不多，這種情形很少，寺院庵堂主要的工作還是講經教學，如同學校一樣，所以這個超度的事情，也就是追悼的事情，是不常見的，一年有那麼個兩、三次。</w:t>
      </w:r>
      <w:r>
        <w:t xml:space="preserve"> </w:t>
      </w:r>
    </w:p>
    <w:p w14:paraId="5FE90B05" w14:textId="77777777" w:rsidR="004B7A00" w:rsidRDefault="004B7A00">
      <w:pPr>
        <w:pStyle w:val="a3"/>
      </w:pPr>
      <w:r>
        <w:t xml:space="preserve">　　我們明白這個道理之後，我在台北建了個道場，「佛教視聽圖書館」，我們每年有三次超度法會。第一次是清明，我們超度都是祭祖，祭祖超度法會，就是追悼會的意思，第二次在中元，第三次在冬至，我們一年只有三次法會。這三次法會我們用什麼方式來舉行？用打佛七，用佛七這一種念佛的功德迴向給亡人，我們是這個做法，佛七完了，最後一天舉行一個三時繫念。我們這種方式，現在也有很多地方都用這種方法，這個很好。我們在書本裡面看到，印光大師當年在世，靈巖山寺的念佛堂沒有佛事，信徒們要求超度祖先家親眷屬，都是在念佛堂供個牌位，沒有單獨給他做，都是以念佛堂大眾念佛這個功德來迴向，這個做法非常之好，值得學習，值得推廣。所以諸位要曉得，替過世人超度是追悼的意思，悼念的意思。</w:t>
      </w:r>
      <w:r>
        <w:t xml:space="preserve"> </w:t>
      </w:r>
    </w:p>
    <w:p w14:paraId="0A58B774" w14:textId="77777777" w:rsidR="004B7A00" w:rsidRDefault="004B7A00">
      <w:pPr>
        <w:pStyle w:val="a3"/>
      </w:pPr>
      <w:r>
        <w:t xml:space="preserve">　　另外一個問題，超度的時候為什麼要念經？</w:t>
      </w:r>
      <w:r>
        <w:t xml:space="preserve"> </w:t>
      </w:r>
    </w:p>
    <w:p w14:paraId="0882A18E" w14:textId="77777777" w:rsidR="004B7A00" w:rsidRDefault="004B7A00">
      <w:pPr>
        <w:pStyle w:val="a3"/>
      </w:pPr>
      <w:r>
        <w:lastRenderedPageBreak/>
        <w:t xml:space="preserve">　　這個意義比世間追悼要更深了，世間追悼只是紀念紀念，懷念一下，過時就忘掉了，所以那僅僅是一種紀念，回憶紀念，頂多在大會裡面報告這個人過去在世的時候，他對社會的貢獻，他做多少好事，給他宣揚一下而已。可是佛法裡面悼念的意義就更深了，念經文，念佛菩薩名號，這種追悼我們可以說是它有實質上的意義。我們用什麼來紀念亡人？用什麼來追悼？一定要斷惡修善，以我們自己真實的行善功德來紀念他，這個就有意義了。所以念經文是在經文裡面提醒我們，依照佛菩薩教誨，佛菩薩教我們斷惡修善，佛菩薩教我們轉迷為悟，佛菩薩教我們轉凡為聖，我們以這樣真實的心行來追悼這個亡人，這個意義就更深刻了。所以古人有一句話，「世間好語佛說盡」，這話是真的，一點都沒錯，「世間好事佛做盡」。我們以學佛來追悼已故的亡人，這個有實質上的意義，在佛法的術語是「真實功德」，真實功德用現代話來說是實質上的意義。亡人知道我們這樣去做，他歡喜，他得安慰，這個道理我們不能不懂。如果我們做得如理如法，亡人所得的利益不可思議。</w:t>
      </w:r>
      <w:r>
        <w:t xml:space="preserve"> </w:t>
      </w:r>
    </w:p>
    <w:p w14:paraId="167C71D8" w14:textId="77777777" w:rsidR="004B7A00" w:rsidRDefault="004B7A00">
      <w:pPr>
        <w:pStyle w:val="a3"/>
      </w:pPr>
      <w:r>
        <w:t xml:space="preserve">　　這個道理深了，不是普通人能夠理解的。經典上講的，大家以為是神話。神話故事也好，可是你自己要達到這個境界，你就了解實際的狀況，事實真相你才能理解。我們今天對事實真相了解得太少太少了，誤會太多太多了，必須要提升自己的境界，你才能有徹底真實的認知。像《地藏經》上講的婆羅門女，你看看她超度她的母親，沒有請法師來做佛事，沒有請人來念經。她用什麼方法來超度她的母親？用自己真正回頭，斷惡修善，改過自新，這是我們今天講「真實懺悔」，以這個功德來悼念她的母親。她的母親因為兒女為了她才徹底斷惡修善，才真正破迷開悟，她從地獄能夠生天堂。這裡頭的道理很深，但是並不是我們不能懂，細心去思惟、去觀察，你就明瞭。</w:t>
      </w:r>
      <w:r>
        <w:t xml:space="preserve"> </w:t>
      </w:r>
    </w:p>
    <w:p w14:paraId="3F283A38" w14:textId="77777777" w:rsidR="004B7A00" w:rsidRDefault="004B7A00">
      <w:pPr>
        <w:pStyle w:val="a3"/>
      </w:pPr>
      <w:r>
        <w:t xml:space="preserve">　　你看婆羅門女如果不是她的母親造惡，墮落在惡道，她決定不肯認真修行。婆羅門女，我們在經典上看到，她那個功夫是阿羅漢的境界，真的轉凡成聖了。誰幫助她達到這個境界？她的母親。因為她的母親墮落，她為了要救母親，不能不認真懺悔，認真的修行改過，所以她的母親這個緣促成她修行證果。她以修行證果這個功德、這樁好事榮耀她的母親，這一般宗教講榮耀，在佛法講迴向，迴向給她的母親，母親才能夠從地獄超生，生忉利天，不是沒有道理！現在人只知道照這個樣子去做，而實質的內容不曉得，所以效果就不會很大。說不清楚，會引起別人的誤會；如果講清楚，別人歡喜，別人也會效法、也會模仿。</w:t>
      </w:r>
      <w:r>
        <w:t xml:space="preserve"> </w:t>
      </w:r>
    </w:p>
    <w:p w14:paraId="054E4C84" w14:textId="77777777" w:rsidR="004B7A00" w:rsidRDefault="004B7A00">
      <w:pPr>
        <w:pStyle w:val="a3"/>
      </w:pPr>
      <w:r>
        <w:t xml:space="preserve">　　第四個問題問的是，為何要造這麼多尊的佛像，這些錢拿去救濟貧苦受難的人豈不是更好嗎？</w:t>
      </w:r>
      <w:r>
        <w:t xml:space="preserve"> </w:t>
      </w:r>
    </w:p>
    <w:p w14:paraId="27DA1316" w14:textId="77777777" w:rsidR="004B7A00" w:rsidRDefault="004B7A00">
      <w:pPr>
        <w:pStyle w:val="a3"/>
      </w:pPr>
      <w:r>
        <w:t xml:space="preserve">　　你們說這個問題問的有沒有道理？不能說沒有道理，但是也不能說完全有道理。為什麼？他只看到一面，沒有看到另外一面；他看得很近，沒有看得很遠。救濟一些貧苦，救濟災難，諸位要曉得，這是一時的；造這麼許許多多的佛像，這是救人永久的。佛家這些造像決定不是迷信。這一次中國國家宗教局的楊局長參加我們這次的溫馨晚會，我們接觸的時間比較多，曾經談到佛像教學的意義。我曾經向他報告，佛家是把教學跟藝術結合成一體，達到最高的藝術化的教學，用現在的話來說，學校跟博物館結合在一起。所以不但是造像，所有一切設施都是教學的工具，佛像也是教學的工具，連佛家建築都是教學的工具，生活也是教學的工具。</w:t>
      </w:r>
      <w:r>
        <w:t xml:space="preserve"> </w:t>
      </w:r>
    </w:p>
    <w:p w14:paraId="741AF021" w14:textId="77777777" w:rsidR="004B7A00" w:rsidRDefault="004B7A00">
      <w:pPr>
        <w:pStyle w:val="a3"/>
      </w:pPr>
      <w:r>
        <w:lastRenderedPageBreak/>
        <w:t xml:space="preserve">　　參加晚宴，你們諸位同學看到我穿的服裝跟平常不一樣，我特別找一件咖啡色的海青，為什麼？表法。這是什麼顏色？這是多元文化的象徵，就是說各種顏色混合在一起的這種顏色，紅黃藍白黑，我們中國叫五色，代表五個族群，五個宗教，染成一色，染成一個顏色，統一了，合一了。這個顏色是個合一的顏色，各種顏色都在裡面，我這個身體，所有宗教都在我裡面，所有的族群都在我裡面，盡虛空遍法界一切眾生就是我自己一個，代表這個意思。《華嚴》裡面說：「一即是多，多即是一」，我這一個顏色，就是大家各種不同的顏色；大家各種不同的顏色，就是我這一個顏色。</w:t>
      </w:r>
      <w:r>
        <w:t xml:space="preserve"> </w:t>
      </w:r>
    </w:p>
    <w:p w14:paraId="487B2A95" w14:textId="77777777" w:rsidR="004B7A00" w:rsidRDefault="004B7A00">
      <w:pPr>
        <w:pStyle w:val="a3"/>
      </w:pPr>
      <w:r>
        <w:t xml:space="preserve">　　我那天在講演的時候我也提出來了，但是預先沒有寫在我的講稿裡，臨時我想起這一段非常之重要。我們今天要團結宗教，融合族群，這個顏色就代表了。所以佛家是教學。因此，袈裟、海清不可以穿黃色的，不可以穿紅色的，紅色是什麼？你又分出去了，你又搞一個了，你不能包容別人了。我們這個顏色是包容一切，就是大經上常講的「心包太虛，量周沙界」，這個顏色是「心包太虛，量周沙界」的顏色。我們吃飯用缽，你看飯托缽托七家，每一家給的都在一起。我們是混合各種不同的族群，不同宗教，不同的飲食，合而為一，你看都是取這個意思。在生活上都表法，念念不忘融合族群、團結宗教，念念不忘，「一即是多，多即是一」。</w:t>
      </w:r>
      <w:r>
        <w:t xml:space="preserve"> </w:t>
      </w:r>
    </w:p>
    <w:p w14:paraId="381D7510" w14:textId="77777777" w:rsidR="004B7A00" w:rsidRDefault="004B7A00">
      <w:pPr>
        <w:pStyle w:val="a3"/>
      </w:pPr>
      <w:r>
        <w:t xml:space="preserve">　　所以佛家的道場，正規的道場，它有一定的形式。在中國道場你一進去，你一定先從山門，山門是「天王殿」，你第一個看到的是彌勒菩薩。彌勒菩薩造像是布袋和尚，他教你什麼？那個肚皮很大叫包容，量周沙界，什麼都能包容，笑面迎人，常生歡喜心，什麼都能夠容忍，他教你這個。楊局長一聽，他就有悟處了，「是這樣的！」是呀！旁邊這四大天王表護法，護誰？護自己。東方持國天王表負責盡職，你在這個社會上，你是什麼身分，你從事哪個行業，你要負責盡職把它做好。做好了幹什麼？貢獻給社會，貢獻給眾生，不是為自己，我為眾生工作，我為眾生造福，一定要負責盡職。手上拿著琵琶，他不是喜歡唱歌，琵琶是表法的，表示「中道」，儒家講「中庸」，做事情不能夠不到，也不能夠超過，要恰到好處，代表這個意思。所以我們對人、對事、對物都要做到恰到好處，守規矩、守本分。譬如現在這個世界上，每個國家定的禮節最敬禮是三鞠躬，你見到總統，見到尊敬的人，你行三鞠躬禮，表達你最恭敬。你二鞠躬，顯得自己傲慢；你四鞠躬，顯得你巴結、諂媚。都是失禮，都不好。所以就像那個調的弦一樣，要調得恰到好處，它表這個意思。</w:t>
      </w:r>
      <w:r>
        <w:t xml:space="preserve"> </w:t>
      </w:r>
    </w:p>
    <w:p w14:paraId="5D20C5F8" w14:textId="77777777" w:rsidR="004B7A00" w:rsidRDefault="004B7A00">
      <w:pPr>
        <w:pStyle w:val="a3"/>
      </w:pPr>
      <w:r>
        <w:t xml:space="preserve">　　南方天王叫增長，增長是求進步，日新又新，絕不是止於現在這個狀況，天天求進步，求智慧。智慧要有進步，品德要有進步，事業要有進步，我們的生活也要有進步，佛教哪有落後的！永遠站在時代的前端。所以每一尊造像都代表一個教育的意義，非常深刻教育的意義，你懂得之後你就知道改過。你看見到彌勒菩薩，他能夠包容，想想自己不能包容，就生慚愧心，向他學習。所以造像這種功德比救濟貧苦的意義不知道要深遠到多少。</w:t>
      </w:r>
      <w:r>
        <w:t xml:space="preserve"> </w:t>
      </w:r>
    </w:p>
    <w:p w14:paraId="4D57AF28" w14:textId="77777777" w:rsidR="004B7A00" w:rsidRDefault="004B7A00">
      <w:pPr>
        <w:pStyle w:val="a3"/>
      </w:pPr>
      <w:r>
        <w:t xml:space="preserve">　　佛家無量無邊的佛菩薩名號，無量無邊的形像，代表自性無量無邊的智慧、無量無邊的德能、無量無邊的相好。所以它是教育。如果你說這個太多了。那好，大學裡頭只要一本教科書就行了，開那麼多學系幹什麼？用那麼多教科書幹什麼？用那麼多老師幹什麼？佛教是個大學，什麼樣的科系都有，就用名號佛菩薩來代表。諸位要懂得這個意義，它是教育，它不是宗教，它是智慧，是藝術，它決定不是迷信。</w:t>
      </w:r>
      <w:r>
        <w:t xml:space="preserve"> </w:t>
      </w:r>
    </w:p>
    <w:p w14:paraId="37E7793C" w14:textId="77777777" w:rsidR="004B7A00" w:rsidRDefault="004B7A00">
      <w:pPr>
        <w:pStyle w:val="a3"/>
      </w:pPr>
      <w:r>
        <w:t xml:space="preserve">　　所以佛教教育推行的地方，這個地方決定不會有貧苦的人，這不就是徹底救濟了嗎？為什麼？每一個人都有善心、都有善念、都有善行，每一個人都能夠奉獻自己，為社會、為人群、為眾生造福，這個世界是幸福的世界。所以拿錢去救濟貧苦是暫時的，用錢來造像，來弘揚佛陀教育，這是永久的、徹底的救濟，最圓滿的救濟。佛在經上講，你以大千世界七寶拿去救苦救難，抵不過為一切眾生講演四句偈的功德，四句偈可以教人開悟、教人明瞭。救濟不能解決問題，靠救濟生活，諸位想想多可憐。佛不是用救濟的方法來幫助人的，佛是教你開智慧，教你有技術、有能力，教你自己生產，不但你可以供養自己，你還可以供養社會。佛法殊勝功德利益無量無邊，非常可惜現在很少人去講解，很少人把它發揚光大，讓社會大眾產生這麼多的誤會，這是我們佛門四眾弟子的罪過，我們沒有盡到責任。</w:t>
      </w:r>
      <w:r>
        <w:t xml:space="preserve"> </w:t>
      </w:r>
    </w:p>
    <w:p w14:paraId="4622B542" w14:textId="77777777" w:rsidR="004B7A00" w:rsidRDefault="004B7A00">
      <w:pPr>
        <w:pStyle w:val="a3"/>
      </w:pPr>
      <w:r>
        <w:t xml:space="preserve">　　好，今天時間到了，這四個問題都解答了。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441F" w14:textId="77777777" w:rsidR="004B7A00" w:rsidRDefault="004B7A00" w:rsidP="004B7A00">
      <w:r>
        <w:separator/>
      </w:r>
    </w:p>
  </w:endnote>
  <w:endnote w:type="continuationSeparator" w:id="0">
    <w:p w14:paraId="7396C1F1" w14:textId="77777777" w:rsidR="004B7A00" w:rsidRDefault="004B7A00" w:rsidP="004B7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781F9" w14:textId="77777777" w:rsidR="004B7A00" w:rsidRDefault="004B7A00" w:rsidP="004B7A00">
      <w:r>
        <w:separator/>
      </w:r>
    </w:p>
  </w:footnote>
  <w:footnote w:type="continuationSeparator" w:id="0">
    <w:p w14:paraId="7CEC79A4" w14:textId="77777777" w:rsidR="004B7A00" w:rsidRDefault="004B7A00" w:rsidP="004B7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00"/>
    <w:rsid w:val="004B7A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6FAF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