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357D" w14:textId="77777777" w:rsidR="00456943" w:rsidRDefault="00456943">
      <w:r>
        <w:t xml:space="preserve">隨緣開示　　（第五十一集）　　</w:t>
      </w:r>
      <w:r>
        <w:t>2000/3/9</w:t>
      </w:r>
      <w:r>
        <w:t xml:space="preserve">　　新加坡淨宗學會　　檔名：</w:t>
      </w:r>
      <w:r>
        <w:t xml:space="preserve">32-167-0051 </w:t>
      </w:r>
    </w:p>
    <w:p w14:paraId="0C85DFFE" w14:textId="77777777" w:rsidR="00456943" w:rsidRDefault="00456943">
      <w:pPr>
        <w:pStyle w:val="a3"/>
      </w:pPr>
      <w:r>
        <w:t xml:space="preserve">　　諸位同學，大家好！桌上有幾位同學提了幾個問題，我們簡單的做一個解答。</w:t>
      </w:r>
      <w:r>
        <w:t xml:space="preserve"> </w:t>
      </w:r>
    </w:p>
    <w:p w14:paraId="06EED630" w14:textId="77777777" w:rsidR="00456943" w:rsidRDefault="00456943">
      <w:pPr>
        <w:pStyle w:val="a3"/>
      </w:pPr>
      <w:r>
        <w:t xml:space="preserve">　　第一個問題，同學問的是，離四相，超六道；破四見，入一真法界，我們是用念佛的方法，入一真法界還要不要念佛？要念佛，這算不算是執著？算是執著，有執著則不是一真法界；若不執著，念佛會不會是無想定、斷滅空？</w:t>
      </w:r>
      <w:r>
        <w:t xml:space="preserve"> </w:t>
      </w:r>
    </w:p>
    <w:p w14:paraId="139BAAC9" w14:textId="77777777" w:rsidR="00456943" w:rsidRDefault="00456943">
      <w:pPr>
        <w:pStyle w:val="a3"/>
      </w:pPr>
      <w:r>
        <w:t xml:space="preserve">　　這個問題我想很多人有，不止一個人有。離四相，超六道；破四見，入一真法界，這裡頭有功夫淺深的差別。功夫淺的破四相還是出不了六道。怎麼曉得？我們在江味農居士《金剛經講義》裡面讀過，須陀洹破了四相，沒出三界，他還要天上人間七次往來才出得了六道。可見得離四相有功夫淺深程度不一樣。破四見當然亦復如是。四聖法界裡面就是破四見的，四見破得深，入一真法界；破得淺，那還是聲聞、緣覺、菩薩、佛，所以這個我們一定要懂得。</w:t>
      </w:r>
      <w:r>
        <w:t xml:space="preserve"> </w:t>
      </w:r>
    </w:p>
    <w:p w14:paraId="55F38F19" w14:textId="77777777" w:rsidR="00456943" w:rsidRDefault="00456943">
      <w:pPr>
        <w:pStyle w:val="a3"/>
      </w:pPr>
      <w:r>
        <w:t xml:space="preserve">　　入一真法界還要不要念佛？你去問問普賢菩薩、問問文殊菩薩，文殊、普賢都念阿彌陀佛。你不念阿彌陀佛當然也可以。換句話說，入一真法界還要求生西方淨土，這個我從前講經講過很多遍了。我自己歸心淨土就是讀《華嚴經》這個心才發起來的，才明瞭了。文殊、普賢是華藏世界的等覺菩薩，為什麼要往生極樂世界？他們往生極樂世界是真的，不是表演的。我們在佛經裡面讀到，華藏世界從初住菩薩要到圓滿成佛，需要經過三大阿僧祇劫。三大阿僧祇劫是從圓教初住算的，沒有證得圓初住以前不算，要這麼長的時間。到西方極樂世界，很快就成就；換句話說，把你成就的時間大幅度的縮短。所以文殊、普賢要去，不但要去，而且還普遍勸導四十一位法身大士統統求生淨土，到那邊成就快，「花開見佛悟無生」。</w:t>
      </w:r>
      <w:r>
        <w:t xml:space="preserve"> </w:t>
      </w:r>
    </w:p>
    <w:p w14:paraId="7BC5A71E" w14:textId="77777777" w:rsidR="00456943" w:rsidRDefault="00456943">
      <w:pPr>
        <w:pStyle w:val="a3"/>
      </w:pPr>
      <w:r>
        <w:t xml:space="preserve">　　念佛算不算執著？這是你自己的事情，執著能念佛，不執著也能念佛。經上常講的「念而無念，無念而念」，那是沒有執著。沒有執著，念不念？念，佛號從來沒有停止過。你如果能不念，你的心是清淨的。你說你會不會變成無想定、斷滅空？那是什麼？你不念佛的時候，你心裡是無明，這就是無想定、斷滅空。如果你心裡面是智慧，世出世間、過去現在未來一切通達明瞭，那你就不是斷滅定、你不是惡取空，你生智慧。所以「明」跟「無明」要能辨別。如果我們是無明，那你不念佛求生淨土，你怎麼辦？境界太高了，我們凡夫做不到。你要是真的入這個境界，四相、四見，不要說是深的功夫，很淺的功夫，你能破掉一點，今天佛家的經卷一展開，你都通達，你決定不會有障礙。你經卷一打開的時候，你還不了解，還講不出來，你的四相、四見一毫一釐都沒破，你不念佛求帶業往生，你還有什麼指望？決定搞六道輪迴。這是我們自己必須要曉得，利害得失太大太大了。</w:t>
      </w:r>
      <w:r>
        <w:t xml:space="preserve"> </w:t>
      </w:r>
    </w:p>
    <w:p w14:paraId="68A91F75" w14:textId="77777777" w:rsidR="00456943" w:rsidRDefault="00456943">
      <w:pPr>
        <w:pStyle w:val="a3"/>
      </w:pPr>
      <w:r>
        <w:t xml:space="preserve">　　什麼人真正有福？有自知之明的人有福。我們今天不要去跟古時候高人比，跟近代也不算太高的、中上層的人比，我們都比不上。你看看民國初年在家居士，楊仁山居士、丁福保居士，我們從傳記上看看，人家真的是讀萬卷書，行萬里路，廣學多聞，我們怎麼能比得上人家？我們今天讀了多少書？我們能知道多少事？這樣一比較就知道自己不行，知道自己差太遠了。民國初年這些學者世出世法都通達，中國東西通達，外國東西他們也通達，他們到外國去旅遊過，到歐洲去過，到日本去過。我們</w:t>
      </w:r>
      <w:r>
        <w:lastRenderedPageBreak/>
        <w:t>今天輕視他們，沒有把他們看在眼裡，自以為是，造作無量無邊罪業自己不知道，隨順煩惱習氣，無非是功利在作祟。</w:t>
      </w:r>
      <w:r>
        <w:t xml:space="preserve"> </w:t>
      </w:r>
    </w:p>
    <w:p w14:paraId="3B28CB8F" w14:textId="77777777" w:rsidR="00456943" w:rsidRDefault="00456943">
      <w:pPr>
        <w:pStyle w:val="a3"/>
      </w:pPr>
      <w:r>
        <w:t xml:space="preserve">　　我過去在美國，美國同修告訴我，有一個法師，我很清楚，專門批評這一些有身分、有名望的法師大德，有的時候他邀請來，有的時候到美國去拜訪他，他當著他的信徒呵斥、辱罵。目的在哪裡？讓信徒曉得，我這個師父不得了，你看看這些法師都是世界上有名的，見到我的師父，被我師父罵得這個樣子，我師父是世界第一。這種事情不是現在才有，古時候就有。我對於這樣的大德我對他是敬而遠之。他也曾經找過我，我也知道一定會被他狠狠的罵，教訓一頓。他約我第二天到他的大道場去，我回來之後打電話，我明天有事情不能去，他氣得不得了，他沒有辦法當面罵我。這種手法是破戒、犯罪，死了以後都墮落，圖一時痛快，爭一時的名利，不知道後果不堪設想，人為什麼要造這種罪業？</w:t>
      </w:r>
      <w:r>
        <w:t xml:space="preserve"> </w:t>
      </w:r>
    </w:p>
    <w:p w14:paraId="2715F0B0" w14:textId="77777777" w:rsidR="00456943" w:rsidRDefault="00456943">
      <w:pPr>
        <w:pStyle w:val="a3"/>
      </w:pPr>
      <w:r>
        <w:t xml:space="preserve">　　你看看諸佛菩薩，謙虛忍讓，無論對任何一個人，對造作極重罪業的人也是很尊重，也不可能去侮辱你，規勸你，和顏愛語，讓人家感恩戴德，改過自新。這是你真正教人，真正愛護人。為什麼中國佛教，過去祖師大德建一個道場，山門門口要把布袋和尚的像供在那邊，什麼意思？這我們常常要記住，佛是教人笑臉迎人，佛教人「心包太虛，量周沙界」，要能包容。善包容，惡也要包容，經上佛不曉得說了多少次，「不憎惡人」，他本性不惡。這個連世間法都知道，《三字經》裡頭一句，「人之初，性本善，性相近，習相遠」。他為什麼會變惡？一時糊塗，一時迷惑。馬鳴菩薩《起信論》上講得很清楚，「本覺本有，不覺本無」，一時糊塗是本無，所以他是一尊佛。什麼時候清醒過來，他是個正常佛，現在是個不正常的糊塗佛，他是佛。所以諸佛如來看十法界眾生都是佛，看地獄眾生都是佛，你就能成得了佛。你還要分別這個世間有善有惡、有好有歹，你是凡夫，你落在妄想分別執著裡頭。這是大乘經論講得太多，講得太詳細。我們離開一切執著，什麼都不執著了，你就超越六道；一切都不分別了，世出世法都不分別，才能超越十法界。</w:t>
      </w:r>
      <w:r>
        <w:t xml:space="preserve"> </w:t>
      </w:r>
    </w:p>
    <w:p w14:paraId="0FBF4B36" w14:textId="77777777" w:rsidR="00456943" w:rsidRDefault="00456943">
      <w:pPr>
        <w:pStyle w:val="a3"/>
      </w:pPr>
      <w:r>
        <w:t xml:space="preserve">　　一切不執著是破相，一切不分別是破見。破相，我們生極樂世界方便有餘土；破見，生極樂世界實報莊嚴土。這是西方世界四土，我們要懂得。所以真正在這個世間短短一生當中，爭取殊勝的淨土，這是最聰明的。靠自力，難！我們今天完全靠佛力，阿彌陀佛四十八願威神的加持。我們妄想分別執著統統沒有斷，只要一心念佛，這念佛的功夫能夠把分別執著伏住，分別執著確實沒斷，但是它不起作用，我就執著阿彌陀佛，我就分別阿彌陀佛，其他的我統統不執著、統統不分別，這叫帶業往生，生凡聖同居土。這是換對象，我依舊有分別、有執著，世出世法我都不分別、都不執著了，專門執著阿彌陀佛，執持名號，這個我們有把握，所謂是「萬修萬人去」，一個都不漏，我們要明白這個大道理。</w:t>
      </w:r>
      <w:r>
        <w:t xml:space="preserve"> </w:t>
      </w:r>
    </w:p>
    <w:p w14:paraId="38B4FDBB" w14:textId="77777777" w:rsidR="00456943" w:rsidRDefault="00456943">
      <w:pPr>
        <w:pStyle w:val="a3"/>
      </w:pPr>
      <w:r>
        <w:t xml:space="preserve">　　今天我們會集本提出來十幾年了，遭遇到這個大災難，很多人來毀謗、來批評。不要緊，這個災難夏蓮居居士說過，到什麼時候這個災難解除？夏老居士說底下一個猴年，下個猴年是二ＯＯ四年。他講過的，他在往生的時候，跟黃念祖老居士這一班守在他面前學生說過，上一個猴年（壬申）到底下這個猴年，這十二年是邪魔外道勢力達到顛峰，法弱魔強，佛應當用最低的姿勢保全著自己。等到他的好運走完了，他也要衰，風水輪流轉，現在轉到他那邊去了。他的運衰了之後，正法將來還要挽救末法九千年苦難的眾生。夏老話雖然沒有說得很明白，這裡頭就有暗示，這個時段裡頭</w:t>
      </w:r>
      <w:r>
        <w:lastRenderedPageBreak/>
        <w:t>有大災難。他講的這個時段，你看跟《聖經密碼》裡面所講的，跟《西方古老預言》裡面所講的，時間真的是不謀而合。所以我們現在也要提高警覺，有很大災難。</w:t>
      </w:r>
      <w:r>
        <w:t xml:space="preserve"> </w:t>
      </w:r>
    </w:p>
    <w:p w14:paraId="1276C1BC" w14:textId="77777777" w:rsidR="00456943" w:rsidRDefault="00456943">
      <w:pPr>
        <w:pStyle w:val="a3"/>
      </w:pPr>
      <w:r>
        <w:t xml:space="preserve">　　但是災難不要害怕，決定不怕死，問題是死了以後到哪裡去？這個重要。我們學佛的人，大概基本上都肯定決定有輪迴，決定有三世。所以生死，捨身受身就像換衣服、脫衣服一樣，走的時候，無論什麼方式走，無論是什麼狀況之下走，歡歡喜喜的走。歡歡喜喜的走，你的去處一定好；非常痛苦的走，你的前途就不好，就會往三惡道去。歡歡喜喜的，決定是三善道。可是我們三善道都不希求，我們決定希求西方極樂世界。西方極樂世界有沒有把握去？決定有把握去，萬修萬人去，問題就是你願不願意。你真正要願意去，你就遵守世尊的教誨。修學的基礎很重要。多少人為什麼念佛念得很認真都不能往生？他念得不如法，不是說念得不如法，他的心行不如法。</w:t>
      </w:r>
      <w:r>
        <w:t xml:space="preserve"> </w:t>
      </w:r>
    </w:p>
    <w:p w14:paraId="70F2F1C1" w14:textId="77777777" w:rsidR="00456943" w:rsidRDefault="00456943">
      <w:pPr>
        <w:pStyle w:val="a3"/>
      </w:pPr>
      <w:r>
        <w:t xml:space="preserve">　　我們一定要記住，《觀無量壽佛經》世尊教給韋提希夫人的「淨業三福」，那是基礎。這個基礎是什麼？因為到西方極樂世界是「諸上善人俱會一處」。我們雖然念佛，還要上善，我們不是善人，到那裡去人家不歡迎。阿彌陀佛慈悲歡迎你，那個地方大眾不歡迎你，大眾都是上善，上善你一定要修淨業三福。淨業三福前面第一條，「孝養父母，奉事師長，慈心不殺，修十善業」，不是上善，是下善；再加上「受持三皈，具足眾戒，不犯威儀」，中善；再加上「發菩提心，深信因果，讀誦大乘，勸進行者」，這上善。所以我們要力求上善，這樣念佛往生我們品位就高了。</w:t>
      </w:r>
      <w:r>
        <w:t xml:space="preserve"> </w:t>
      </w:r>
    </w:p>
    <w:p w14:paraId="33317C9D" w14:textId="77777777" w:rsidR="00456943" w:rsidRDefault="00456943">
      <w:pPr>
        <w:pStyle w:val="a3"/>
      </w:pPr>
      <w:r>
        <w:t xml:space="preserve">　　心量要大，決定要能夠包容。你看連新加坡許哲修女她都能做到不見世間過，六祖在《壇經》裡，「若真修道人，不見世間過」，她都做到了。一百零一歲還像個年輕人，像個三、四十歲的人一樣，你看她除了頭髮白，牙齒掉一個，其他什麼毛病都沒有，爬上這個桌子跳下去，沒事！什麼原因？不見世間過，一生沒有發過脾氣，一生沒有厭恨任何一個人。人家跟她不能相處，回過頭來檢點，「我自己做不好，我自己做人不好，讓人家不高興」，從來沒有說別人不好。所以她相信老天爺會保佑她，真的。所以要知道，一個人能夠孝順父母、孝順祖先，你就會得到你的祖宗保護你，歷代祖宗保護你；你能夠孝敬三寶，依教奉行，諸佛菩薩、天龍善神保佑你，這是一定的道理，我一絲毫懷疑都沒有。</w:t>
      </w:r>
      <w:r>
        <w:t xml:space="preserve"> </w:t>
      </w:r>
    </w:p>
    <w:p w14:paraId="0C86647C" w14:textId="77777777" w:rsidR="00456943" w:rsidRDefault="00456943">
      <w:pPr>
        <w:pStyle w:val="a3"/>
      </w:pPr>
      <w:r>
        <w:t xml:space="preserve">　　所遇到的一切，都是我的恩人，對我都有恩德，替我消災，感恩戴德。所以我對於毀謗我的人、侮辱我的人、陷害我的人，我都感恩戴德，我修學功德迴向給他們，他替我消災，使我不斷的向上提升，在智慧、在德行都向上提升。你們親近我的同修應當能觀察得出來，我所做的、我所想的、我跟你們所講的，你們如果細心觀察，現在已經進入是月月不相同，很有進步了。年年不相同進步得慢，月月不相同進展就相當快了。生歡喜心，常生歡喜心，為什麼？心地清淨，感恩戴德，沒有一個冤家對頭。他跟我做冤家對頭，我知道，一時迷惑，情有可原。他是好人，他性本善，他是佛菩薩示現來幫助我們修學的，這個一定要懂得。</w:t>
      </w:r>
      <w:r>
        <w:t xml:space="preserve"> </w:t>
      </w:r>
    </w:p>
    <w:p w14:paraId="1AC9AD89" w14:textId="77777777" w:rsidR="00456943" w:rsidRDefault="00456943">
      <w:pPr>
        <w:pStyle w:val="a3"/>
      </w:pPr>
      <w:r>
        <w:t xml:space="preserve">　　這位同學問的是，因為自己的心不夠清淨，怕眾生得不到利益，不敢出食。應如何做才能使眾生得真實利益？</w:t>
      </w:r>
      <w:r>
        <w:t xml:space="preserve"> </w:t>
      </w:r>
    </w:p>
    <w:p w14:paraId="461314FF" w14:textId="77777777" w:rsidR="00456943" w:rsidRDefault="00456943">
      <w:pPr>
        <w:pStyle w:val="a3"/>
      </w:pPr>
      <w:r>
        <w:t xml:space="preserve">　　你出食的時候清淨心就行了。平常不能清淨心，我修個一分鐘的清淨心，這個時候出食。出食的時候一個妄念不生，這是一定的道理。你看看從前畫符的人，畫符的人這一筆下去，一道符畫完成了，一個妄想沒有，這個符就靈，打一個妄想就不靈了。所以清淨心，平常時候清淨不了，這個時候全部精神集中，心地清淨，它就靈了，這個道理不是一樣的嗎？念咒也是如此，咒為什麼會靈？念大悲咒，念大悲水很靈，大悲咒從頭到尾沒有一個妄想，這個大悲咒靈，摻雜妄想就不靈了。所以在這個時候精神意志要集中，短時間能做到。所以古人講：「念經不如念咒，念咒不如念佛」，因為佛號最短，愈短，那裡頭不夾雜妄想容易，太長了就不容易，我們凡夫習氣就起來了。你明白這個道理，你就放心出食，出食的這二、三分鐘，決定不要有妄想分別執著，你的心就清淨，鬼神就得利益。如果出食的時候，一面念咒一面打妄想，那就不得利益，明白這個道理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B3F2" w14:textId="77777777" w:rsidR="00456943" w:rsidRDefault="00456943" w:rsidP="00456943">
      <w:r>
        <w:separator/>
      </w:r>
    </w:p>
  </w:endnote>
  <w:endnote w:type="continuationSeparator" w:id="0">
    <w:p w14:paraId="37A7A206" w14:textId="77777777" w:rsidR="00456943" w:rsidRDefault="00456943" w:rsidP="0045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1840" w14:textId="77777777" w:rsidR="00456943" w:rsidRDefault="00456943" w:rsidP="00456943">
      <w:r>
        <w:separator/>
      </w:r>
    </w:p>
  </w:footnote>
  <w:footnote w:type="continuationSeparator" w:id="0">
    <w:p w14:paraId="54B598D2" w14:textId="77777777" w:rsidR="00456943" w:rsidRDefault="00456943" w:rsidP="00456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43"/>
    <w:rsid w:val="004569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33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