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ACB0" w14:textId="77777777" w:rsidR="004A1514" w:rsidRDefault="004A1514">
      <w:r>
        <w:t>台南極樂寺餐後開示</w:t>
      </w:r>
      <w:r>
        <w:t>——</w:t>
      </w:r>
      <w:r>
        <w:t xml:space="preserve">道場的興衰看什麼？　　（第七集）　　</w:t>
      </w:r>
      <w:r>
        <w:t>2018/1/10</w:t>
      </w:r>
      <w:r>
        <w:t xml:space="preserve">　　台灣台南極樂寺　　檔名：</w:t>
      </w:r>
      <w:r>
        <w:t xml:space="preserve">32-258-0007 </w:t>
      </w:r>
    </w:p>
    <w:p w14:paraId="47678AFE" w14:textId="77777777" w:rsidR="004A1514" w:rsidRDefault="004A1514">
      <w:pPr>
        <w:pStyle w:val="a3"/>
      </w:pPr>
      <w:r>
        <w:t xml:space="preserve">　　往生，能不能往生？問得好。如果學佛不能往生，空過了。能不能往生，決定在自己。你自己想往生，決定得生；自己把它當作一句開玩笑的話，不認真去學習，那就去不了。往生的條件，信願行。頭一個條件，真正相信有極樂世界，不是假的。佛菩薩不會妄語，千萬不要錯會意思，以為佛菩薩會騙人，那大錯特錯！第二個發願，我願意去，那地方太好了，為什麼不去？真信、真願，這兩個條件就夠了，就有資格往生，決定得生。</w:t>
      </w:r>
      <w:r>
        <w:t xml:space="preserve"> </w:t>
      </w:r>
    </w:p>
    <w:p w14:paraId="6A4C0ECF" w14:textId="77777777" w:rsidR="004A1514" w:rsidRDefault="004A1514">
      <w:pPr>
        <w:pStyle w:val="a3"/>
      </w:pPr>
      <w:r>
        <w:t xml:space="preserve">　　生到極樂世界三輩九品，那是念佛功夫的淺深，不關往生，往生是你真願往生。你沒有功夫，平常一句佛號沒念過，臨終念十句，往生了。品位很低，同居土下下品，但是他無量壽，他只有向上提升，不會墮落，阿彌陀佛的弟子。這個要是疏忽了，真叫罪業。這麼好的緣分，你沒有抓住，這個過失不能原諒。</w:t>
      </w:r>
      <w:r>
        <w:t xml:space="preserve"> </w:t>
      </w:r>
    </w:p>
    <w:p w14:paraId="02E10D05" w14:textId="77777777" w:rsidR="004A1514" w:rsidRDefault="004A1514">
      <w:pPr>
        <w:pStyle w:val="a3"/>
      </w:pPr>
      <w:r>
        <w:t xml:space="preserve">　　所以淨業三福、三皈依、十善，一定要遵守。大眾相處，六和。道場是興是衰看什麼？看人，這裡面人與人都和睦相處，決定興旺；這個批評那個，那個批評那個，決定衰敗。道場不管大小，這個標準決定不錯，你細心觀察。</w:t>
      </w:r>
      <w:r>
        <w:t xml:space="preserve"> </w:t>
      </w:r>
    </w:p>
    <w:p w14:paraId="0EBD28EC" w14:textId="77777777" w:rsidR="004A1514" w:rsidRDefault="004A1514">
      <w:pPr>
        <w:pStyle w:val="a3"/>
      </w:pPr>
      <w:r>
        <w:t xml:space="preserve">　　人要學會讚歎別人，不跟人結冤仇。我們特別選定的，最後普賢菩薩十願，這是過去學《華嚴》、講《華嚴》，提出十大願王，從禮敬諸佛、讚歎如來，到普皆迴向。迴向把心量拓開，包容，一切眾生都是過去父母、未來諸佛，所以要把他當佛菩薩看待。</w:t>
      </w:r>
      <w:r>
        <w:t xml:space="preserve"> </w:t>
      </w:r>
    </w:p>
    <w:p w14:paraId="09D7B0BE" w14:textId="77777777" w:rsidR="004A1514" w:rsidRDefault="004A1514">
      <w:pPr>
        <w:pStyle w:val="a3"/>
      </w:pPr>
      <w:r>
        <w:t xml:space="preserve">　　這個世間事全是假的，沒有一樣是真的，幹假的造罪業，幹真的往生極樂。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CB4C" w14:textId="77777777" w:rsidR="004A1514" w:rsidRDefault="004A1514" w:rsidP="004A1514">
      <w:r>
        <w:separator/>
      </w:r>
    </w:p>
  </w:endnote>
  <w:endnote w:type="continuationSeparator" w:id="0">
    <w:p w14:paraId="3B6BEB4C" w14:textId="77777777" w:rsidR="004A1514" w:rsidRDefault="004A1514" w:rsidP="004A1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3103C" w14:textId="77777777" w:rsidR="004A1514" w:rsidRDefault="004A1514" w:rsidP="004A1514">
      <w:r>
        <w:separator/>
      </w:r>
    </w:p>
  </w:footnote>
  <w:footnote w:type="continuationSeparator" w:id="0">
    <w:p w14:paraId="4F8975E6" w14:textId="77777777" w:rsidR="004A1514" w:rsidRDefault="004A1514" w:rsidP="004A1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14"/>
    <w:rsid w:val="004A15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B0E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