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E683" w14:textId="77777777" w:rsidR="00CF12CF" w:rsidRDefault="00CF12CF">
      <w:r>
        <w:t>台南極樂寺餐後開示</w:t>
      </w:r>
      <w:r>
        <w:t>——</w:t>
      </w:r>
      <w:r>
        <w:t xml:space="preserve">人生第一樁大事是不再輪迴　　（第十四集）　　</w:t>
      </w:r>
      <w:r>
        <w:t>2018/1/16</w:t>
      </w:r>
      <w:r>
        <w:t xml:space="preserve">　　台灣台南極樂寺　　檔名：</w:t>
      </w:r>
      <w:r>
        <w:t xml:space="preserve">32-258-0014 </w:t>
      </w:r>
    </w:p>
    <w:p w14:paraId="1A9E065C" w14:textId="77777777" w:rsidR="00CF12CF" w:rsidRDefault="00CF12CF">
      <w:pPr>
        <w:pStyle w:val="a3"/>
      </w:pPr>
      <w:r>
        <w:t xml:space="preserve">　　人生第一樁大事，就是決定不能再搞輪迴，輪迴太苦了。</w:t>
      </w:r>
      <w:r>
        <w:t xml:space="preserve"> </w:t>
      </w:r>
    </w:p>
    <w:p w14:paraId="3B66B7F0" w14:textId="77777777" w:rsidR="00CF12CF" w:rsidRDefault="00CF12CF">
      <w:pPr>
        <w:pStyle w:val="a3"/>
      </w:pPr>
      <w:r>
        <w:t xml:space="preserve">　　我沒有讀過什麼中國書，外國書就更不必說了，但是我會想到很多事情，尋找的答案都很正確。喜歡讀書，喜歡人讀書，自己讀書沒有機會。自己還能識貨，什麼是真的假的，騙不了我，我看得很清楚，搞得很明白。所以像我這種學歷、經歷，都是應該幹粗活的，不認識字的，可是我對很多事情，一看、一聽就清楚、就明瞭，這都屬於智慧，妄念少，分別執著少。別人很多，它起作用，他迷了，我妄想分別執著比較少，心清淨，清淨心生智慧。智慧能夠辨別，你一說我就懂，所以容易抓住機會。</w:t>
      </w:r>
      <w:r>
        <w:t xml:space="preserve"> </w:t>
      </w:r>
    </w:p>
    <w:p w14:paraId="6EAB34B9" w14:textId="77777777" w:rsidR="00CF12CF" w:rsidRDefault="00CF12CF">
      <w:pPr>
        <w:pStyle w:val="a3"/>
      </w:pPr>
      <w:r>
        <w:t xml:space="preserve">　　漢學院這樁事情，是中國傳統文化能不能再傳下去的關口，關鍵所在。這個關口要能突破，我們不說別的，能夠成就十個、二十個學生，能讀古文，這個事情就做成功了。但是我們要造成一個風氣，讀中國書的人愈多愈好，要把它造成風氣。不受任何干涉，暢通無阻，就是辦補習班，沒什麼障礙，教古文、教四書五經。特別是教小孩，小孩如果能有個地方做實驗，辦幼稚園、辦小學，採取古人的教材，不用現在的。學了之後，跟現在學校小孩比一比看，不一樣，這個模樣一出來，大家相信了。今天沒有模樣出來，人家不相信，一定要做出榜樣。</w:t>
      </w:r>
      <w:r>
        <w:t xml:space="preserve"> </w:t>
      </w:r>
    </w:p>
    <w:p w14:paraId="39128270" w14:textId="77777777" w:rsidR="00CF12CF" w:rsidRDefault="00CF12CF">
      <w:pPr>
        <w:pStyle w:val="a3"/>
      </w:pPr>
      <w:r>
        <w:t xml:space="preserve">　　相信佛菩薩決定有，鬼神決定有。憑什麼相信？《金剛經》上有一句話，「一切法從心想生」。佛菩薩從哪來的？心想；閻王、小鬼從哪來的？也是心想。你心要不想，全沒有，沒有佛菩薩，也沒有三惡道，都是想的。想什麼？貪瞋痴。貪是鬼道，誰不貪？你沒有貪瞋痴，你就沒有三途，三途這麼來的。所以佛給你講理，理講得很圓滿。我不願意見三惡道，我不願意墮三惡道，貪瞋痴斷掉。怎麼學？看人人都是佛，人人都是菩薩，凡夫就我一個，就謙虛了，傲慢就沒有了。這叫真修行，修行就是改變念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EC2CE" w14:textId="77777777" w:rsidR="00CF12CF" w:rsidRDefault="00CF12CF" w:rsidP="00CF12CF">
      <w:r>
        <w:separator/>
      </w:r>
    </w:p>
  </w:endnote>
  <w:endnote w:type="continuationSeparator" w:id="0">
    <w:p w14:paraId="007DE12B" w14:textId="77777777" w:rsidR="00CF12CF" w:rsidRDefault="00CF12CF" w:rsidP="00CF1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A08C" w14:textId="77777777" w:rsidR="00CF12CF" w:rsidRDefault="00CF12CF" w:rsidP="00CF12CF">
      <w:r>
        <w:separator/>
      </w:r>
    </w:p>
  </w:footnote>
  <w:footnote w:type="continuationSeparator" w:id="0">
    <w:p w14:paraId="209983C9" w14:textId="77777777" w:rsidR="00CF12CF" w:rsidRDefault="00CF12CF" w:rsidP="00CF1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F"/>
    <w:rsid w:val="00CF12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01E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2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2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2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2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