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7D9A" w14:textId="77777777" w:rsidR="00496BFC" w:rsidRDefault="00496BFC">
      <w:r>
        <w:t>台南極樂寺餐後開示</w:t>
      </w:r>
      <w:r>
        <w:t>——</w:t>
      </w:r>
      <w:r>
        <w:t xml:space="preserve">學習切忌好高騖遠　　（第二十四集）　　</w:t>
      </w:r>
      <w:r>
        <w:t>2018/1/25</w:t>
      </w:r>
      <w:r>
        <w:t xml:space="preserve">　　台灣台南極樂寺　　檔名：</w:t>
      </w:r>
      <w:r>
        <w:t xml:space="preserve">32-258-0024 </w:t>
      </w:r>
    </w:p>
    <w:p w14:paraId="02F97AC1" w14:textId="77777777" w:rsidR="00496BFC" w:rsidRDefault="00496BFC">
      <w:pPr>
        <w:pStyle w:val="a3"/>
      </w:pPr>
      <w:r>
        <w:t xml:space="preserve">　　我在年輕的時候，學講經，人家喜歡學什麼，我就講什麼，所以講了不少，幾十種。到後來我就選擇《無量壽經》，這是我看到會集本，我就選擇了這一部。那個時候李老師還在世，我差不多講了十遍，就是李老師眉註的，十遍。以後遇到黃念老，給我這本講義，這一本註解註得詳細，我經、註統統講，這次是第五遍。在這個時代，這種方式值得提倡，能成就人。人都好高騖遠，都喜歡這個要懂、那個要懂，那不可能的，把開悟疏忽了。所以只是學經教學得很多，沒有悟處，不如專攻一部。</w:t>
      </w:r>
      <w:r>
        <w:t xml:space="preserve"> </w:t>
      </w:r>
    </w:p>
    <w:p w14:paraId="37E6F09E" w14:textId="77777777" w:rsidR="00496BFC" w:rsidRDefault="00496BFC">
      <w:pPr>
        <w:pStyle w:val="a3"/>
      </w:pPr>
      <w:r>
        <w:t xml:space="preserve">　　我們那個時候幸好有一個管著的，就是李老師管著，講什麼經向他報告，他不同意就不能講。這種教學方式也是最好的，可惜現在人不能接受。特別是現在這個時代，知識也是一團亂，五花八門，年輕人喜好、偏愛很多，真正成就很難。倫理道德教育重要，倫理道德有四書五經，從這裡建立，從這扎根，然後《群書治要》才管用。沒有這個根，《群書治要》沒用處，所以根重要。</w:t>
      </w:r>
      <w:r>
        <w:t xml:space="preserve"> </w:t>
      </w:r>
    </w:p>
    <w:p w14:paraId="31A9A136" w14:textId="77777777" w:rsidR="00496BFC" w:rsidRDefault="00496BFC">
      <w:pPr>
        <w:pStyle w:val="a3"/>
      </w:pPr>
      <w:r>
        <w:t xml:space="preserve">　　我們唯一一個希望就是建一個一條龍的學校，我們就辦三個班，初級班、中級班、高級班。傳統文化補習班，我們用這個名。我們的教材給他，初級教材《聖學根之根》，中級的教材四書五經，高級的《群書治要》。這個書非常普遍，大家都知道，我們辦學校就學這個。學到做到，然後讓社會大家看看，我們這些人改樣子，毛病習氣改了，像一個讀書人的樣子，慢慢讓他產生影響。</w:t>
      </w:r>
      <w:r>
        <w:t xml:space="preserve"> </w:t>
      </w:r>
    </w:p>
    <w:p w14:paraId="539A6DDB" w14:textId="77777777" w:rsidR="00496BFC" w:rsidRDefault="00496BFC">
      <w:pPr>
        <w:pStyle w:val="a3"/>
      </w:pPr>
      <w:r>
        <w:t xml:space="preserve">　　我們可以把這個東西，教學的，教跟學都放在電視上、放在網路，全世界人都收看得到。也可以用外國語，用外國語用翻譯，要講解。外國人喜歡問為什麼？我們要告訴他，這樣的生活好不好？這個的生活好，我們當然要採取。我們希望人一生，每個人一生都能過得很快樂、很自在、很瀟灑。幸福快樂的一生，我們尋求這個，不給自己找麻煩。</w:t>
      </w:r>
      <w:r>
        <w:t xml:space="preserve"> </w:t>
      </w:r>
    </w:p>
    <w:p w14:paraId="66755135" w14:textId="77777777" w:rsidR="00496BFC" w:rsidRDefault="00496BFC">
      <w:pPr>
        <w:pStyle w:val="a3"/>
      </w:pPr>
      <w:r>
        <w:t xml:space="preserve">　　國外我們看了太多了，外國人退休，真的，是走向墳墓，要是沒有一點成就的更可憐。進老人院就是墳墓，苦不堪言，老人跟老人見面不打招呼的，這在國外，每天不說話的，你說多苦、多可憐！所以要搞一個老人樂園，讓外國這些老人有機會來看看，中國傳統文化是怎麼樣對待老人。老年人誰不願意過快快樂樂的快樂人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F09E" w14:textId="77777777" w:rsidR="00496BFC" w:rsidRDefault="00496BFC" w:rsidP="00496BFC">
      <w:r>
        <w:separator/>
      </w:r>
    </w:p>
  </w:endnote>
  <w:endnote w:type="continuationSeparator" w:id="0">
    <w:p w14:paraId="37045814" w14:textId="77777777" w:rsidR="00496BFC" w:rsidRDefault="00496BFC" w:rsidP="00496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4A44" w14:textId="77777777" w:rsidR="00496BFC" w:rsidRDefault="00496BFC" w:rsidP="00496BFC">
      <w:r>
        <w:separator/>
      </w:r>
    </w:p>
  </w:footnote>
  <w:footnote w:type="continuationSeparator" w:id="0">
    <w:p w14:paraId="31C60C12" w14:textId="77777777" w:rsidR="00496BFC" w:rsidRDefault="00496BFC" w:rsidP="00496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FC"/>
    <w:rsid w:val="00496B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969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