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1573" w14:textId="77777777" w:rsidR="0013003B" w:rsidRDefault="0013003B">
      <w:r>
        <w:t>台南極樂寺餐後開示</w:t>
      </w:r>
      <w:r>
        <w:t>—</w:t>
      </w:r>
      <w:r>
        <w:t xml:space="preserve">我們為什麼要持戒？　　（第四十三集）　　</w:t>
      </w:r>
      <w:r>
        <w:t>2018/11/2</w:t>
      </w:r>
      <w:r>
        <w:t xml:space="preserve">　　台灣台南極樂寺　　檔名：</w:t>
      </w:r>
      <w:r>
        <w:t xml:space="preserve">32-258-0043 </w:t>
      </w:r>
    </w:p>
    <w:p w14:paraId="559CC8F9" w14:textId="77777777" w:rsidR="0013003B" w:rsidRDefault="0013003B">
      <w:pPr>
        <w:pStyle w:val="a3"/>
      </w:pPr>
      <w:r>
        <w:t xml:space="preserve">　　為什麼佛要禁止五辛？它的性質會引發情欲，它跟這個有關係。所以凡是自己對於五戒十善不能守得清楚的，佛就講了，這個要最好迴避。如果大乘佛法到了你能夠在一切境界裡頭不起心不動念，什麼都能吃。佛很講理的，無非是保護我們把五戒十善做好、做圓滿。這個就是容易引起性衝動，所以也避免邪淫。佛門的戒律，都是保護自己的身心清淨、一塵不染。</w:t>
      </w:r>
      <w:r>
        <w:t xml:space="preserve"> </w:t>
      </w:r>
    </w:p>
    <w:p w14:paraId="7AD6DD62" w14:textId="77777777" w:rsidR="0013003B" w:rsidRDefault="0013003B">
      <w:pPr>
        <w:pStyle w:val="a3"/>
      </w:pPr>
      <w:r>
        <w:t xml:space="preserve">　　淨土法門，願力還是最重要。有沒有例外的？我覺得有。阿彌陀佛的願力，什麼樣的眾生都度，只要你不是現行犯，當下故意犯這些齋戒，阿彌陀佛統統原諒你，只要你信、願、行這三個條件具足，他就來了。真相信，不懷疑；願意去，極樂世界好，我很樂意去，不猶豫；第三個，這一句佛號不間斷，無量無邊功德。要相信阿彌陀佛，要真正求生淨土。</w:t>
      </w:r>
      <w:r>
        <w:t xml:space="preserve"> </w:t>
      </w:r>
    </w:p>
    <w:p w14:paraId="1FF7EC25" w14:textId="77777777" w:rsidR="0013003B" w:rsidRDefault="0013003B">
      <w:pPr>
        <w:pStyle w:val="a3"/>
      </w:pPr>
      <w:r>
        <w:t xml:space="preserve">　　佛的戒律跟儒家的禮一樣，儒要守禮，佛要持戒。持戒是幫助身心清淨，往生的時候沒有障礙，不是犯了之後就沒救了，那佛的慈悲心在哪裡？人同此心、心同此理。祖師大德說得嚴重一點，是讓你警惕，不敢做，被嚇到了，用意在這裡。</w:t>
      </w:r>
      <w:r>
        <w:t xml:space="preserve"> </w:t>
      </w:r>
    </w:p>
    <w:p w14:paraId="052AFE85" w14:textId="77777777" w:rsidR="0013003B" w:rsidRDefault="0013003B">
      <w:pPr>
        <w:pStyle w:val="a3"/>
      </w:pPr>
      <w:r>
        <w:t xml:space="preserve">　　像這些，日常生活當中，有人很喜歡，他不是戒不掉，是喜歡。喜歡，那這樣的人能不能往生，明知故犯？他如果念佛達到沒有雜念，他的功德就能往生；不是在平時，臨終的一念，最後一念是阿彌陀佛，都能往生。那我們最後一個念頭不是貪吃，是阿彌陀佛，那我們是往生還是不往生？所以不能懷疑，懷疑就不能去了，那就上大當了！</w:t>
      </w:r>
      <w:r>
        <w:t xml:space="preserve"> </w:t>
      </w:r>
    </w:p>
    <w:p w14:paraId="5D72D4D5" w14:textId="77777777" w:rsidR="0013003B" w:rsidRDefault="0013003B">
      <w:pPr>
        <w:pStyle w:val="a3"/>
      </w:pPr>
      <w:r>
        <w:t xml:space="preserve">　　要多讀經，要明白道理，人同此心，心同此理，佛菩薩也不例外。什麼叫功夫？沒有雜念叫功夫，這句佛號把所有雜念都打掉，這就對了；你還執著這個、還執著那個，執著佛號也錯了。執著佛號能不能到極樂世界？不能，這是真的，不是假的，你心裡頭還有阿彌陀佛。最後那一念是管用的，最後一念之前都有問題，你還沒去。</w:t>
      </w:r>
      <w:r>
        <w:t xml:space="preserve"> </w:t>
      </w:r>
    </w:p>
    <w:p w14:paraId="195BE924" w14:textId="77777777" w:rsidR="0013003B" w:rsidRDefault="0013003B">
      <w:pPr>
        <w:pStyle w:val="a3"/>
      </w:pPr>
      <w:r>
        <w:t xml:space="preserve">　　所以，古聖先賢教導我們，修行修什麼？放下你的妄念、放下分別執著、放下妄想，不起心不動念、不分別不執著，就對了。大修行人、菩薩不起心動念，你們問他什麼，他都點頭說好，沒有一樣不好，樣樣都好。你要是執著，念阿彌陀佛也不好，你執著個相！自性清淨心裡頭，它本來就是叫做阿彌陀佛，你在阿彌陀佛裡再去建立一個阿彌陀佛，就多餘的，你心不清淨了。最重要是清淨心、真誠心，這個重要，有這個才有把握。回歸到原始，誠敬太重要了！</w:t>
      </w:r>
      <w:r>
        <w:t xml:space="preserve"> </w:t>
      </w:r>
    </w:p>
    <w:p w14:paraId="760BC3EB" w14:textId="77777777" w:rsidR="0013003B" w:rsidRDefault="0013003B">
      <w:pPr>
        <w:pStyle w:val="a3"/>
      </w:pPr>
      <w:r>
        <w:t xml:space="preserve">　　記住一句話，大乘佛法教導我們，不著相，你著相就錯了。念阿彌陀佛，不著阿彌陀佛的相，高明；你要是著相，著一個相，不能著很多相，阿彌陀佛相都不一樣。所以要明理，理明白了，要不要供養像都沒關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76C8" w14:textId="77777777" w:rsidR="0013003B" w:rsidRDefault="0013003B" w:rsidP="0013003B">
      <w:r>
        <w:separator/>
      </w:r>
    </w:p>
  </w:endnote>
  <w:endnote w:type="continuationSeparator" w:id="0">
    <w:p w14:paraId="36E3FEA2" w14:textId="77777777" w:rsidR="0013003B" w:rsidRDefault="0013003B" w:rsidP="0013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6027" w14:textId="77777777" w:rsidR="0013003B" w:rsidRDefault="0013003B" w:rsidP="0013003B">
      <w:r>
        <w:separator/>
      </w:r>
    </w:p>
  </w:footnote>
  <w:footnote w:type="continuationSeparator" w:id="0">
    <w:p w14:paraId="239C1DE3" w14:textId="77777777" w:rsidR="0013003B" w:rsidRDefault="0013003B" w:rsidP="00130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3B"/>
    <w:rsid w:val="001300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18A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