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2AB9" w14:textId="77777777" w:rsidR="00841CAB" w:rsidRDefault="00841CAB">
      <w:r>
        <w:t>台南極樂寺餐後開示</w:t>
      </w:r>
      <w:r>
        <w:t>—</w:t>
      </w:r>
      <w:r>
        <w:t xml:space="preserve">幸福是每個人自性裡本有的　　（第五十四集）　　</w:t>
      </w:r>
      <w:r>
        <w:t>2019/7/14</w:t>
      </w:r>
      <w:r>
        <w:t xml:space="preserve">　　台灣台南極樂寺　　檔名：</w:t>
      </w:r>
      <w:r>
        <w:t xml:space="preserve">32-258-0054 </w:t>
      </w:r>
    </w:p>
    <w:p w14:paraId="263EDD5D" w14:textId="77777777" w:rsidR="00841CAB" w:rsidRDefault="00841CAB">
      <w:pPr>
        <w:pStyle w:val="a3"/>
      </w:pPr>
      <w:r>
        <w:t xml:space="preserve">　　任何一個人，靈性不滅，靈性主宰你一生的禍福。人要修，因為一切法皆從心想生，大乘教裡特別強調這一句。換句話說，環境從哪來的？自己心裡變現出來的，自己起心動念，能變；外面環境，所變。換句話說，環境的好壞還是操縱在個人起心動念之處，與別人相不相干？不相干。所以我們生活當中要冷靜，不造罪業，我們這一生當中，無論順境、逆境，一帆風順。</w:t>
      </w:r>
      <w:r>
        <w:t xml:space="preserve"> </w:t>
      </w:r>
    </w:p>
    <w:p w14:paraId="54BF10AD" w14:textId="77777777" w:rsidR="00841CAB" w:rsidRDefault="00841CAB">
      <w:pPr>
        <w:pStyle w:val="a3"/>
      </w:pPr>
      <w:r>
        <w:t xml:space="preserve">　　佛法修行修什麼？就是修個心性。真心是真的，妄心就是妄的。佛教導我們，如何把真心保持，把妄心轉過來就是真心，這幾句話很重要。所以幸福是每個人自性裡頭本有的，你只要把它發揚光大，你就享受福報。真心裡面什麼都沒有就是真的，心裡頭有東西就是妄的，念佛也是妄的。大乘教裡頭告訴我們，佛就是自性，你本來是佛，你回歸自性就是成佛了；沒有回歸自性，還跟妄念攪合在一起，那叫凡夫。</w:t>
      </w:r>
      <w:r>
        <w:t xml:space="preserve"> </w:t>
      </w:r>
    </w:p>
    <w:p w14:paraId="40EF9929" w14:textId="77777777" w:rsidR="00841CAB" w:rsidRDefault="00841CAB">
      <w:pPr>
        <w:pStyle w:val="a3"/>
      </w:pPr>
      <w:r>
        <w:t xml:space="preserve">　　所以要學什麼？學把心量拓開。人人是好人，人人是佛菩薩，我們修行證果有指望；要只佛菩薩是我，你們都沒分，這個錯了！你不要說一輩子，修十輩子你也證不了阿羅漢。看一切眾生都是佛，看一切宗教的神都是自性本來佛。心外無法，法外無心，這個心為什麼不天天想一點正當的，你走在佛道上；你胡思亂想，你走在邪道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48488" w14:textId="77777777" w:rsidR="00841CAB" w:rsidRDefault="00841CAB" w:rsidP="00841CAB">
      <w:r>
        <w:separator/>
      </w:r>
    </w:p>
  </w:endnote>
  <w:endnote w:type="continuationSeparator" w:id="0">
    <w:p w14:paraId="4306A871" w14:textId="77777777" w:rsidR="00841CAB" w:rsidRDefault="00841CAB" w:rsidP="00841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57374" w14:textId="77777777" w:rsidR="00841CAB" w:rsidRDefault="00841CAB" w:rsidP="00841CAB">
      <w:r>
        <w:separator/>
      </w:r>
    </w:p>
  </w:footnote>
  <w:footnote w:type="continuationSeparator" w:id="0">
    <w:p w14:paraId="124AE791" w14:textId="77777777" w:rsidR="00841CAB" w:rsidRDefault="00841CAB" w:rsidP="00841C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AB"/>
    <w:rsid w:val="00841C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88D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C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C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C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C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