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E900" w14:textId="77777777" w:rsidR="00531FD9" w:rsidRDefault="00531FD9">
      <w:r>
        <w:t>台南極樂寺會客談話</w:t>
      </w:r>
      <w:r>
        <w:t>—</w:t>
      </w:r>
      <w:r>
        <w:t xml:space="preserve">中國傳統文化是真正的寶　　（第八集）　　</w:t>
      </w:r>
      <w:r>
        <w:t>2018/11/3</w:t>
      </w:r>
      <w:r>
        <w:t xml:space="preserve">　　台灣台南極樂寺　　檔名：</w:t>
      </w:r>
      <w:r>
        <w:t xml:space="preserve">32-264-0008 </w:t>
      </w:r>
    </w:p>
    <w:p w14:paraId="6DF25627" w14:textId="77777777" w:rsidR="00531FD9" w:rsidRDefault="00531FD9">
      <w:pPr>
        <w:pStyle w:val="a3"/>
      </w:pPr>
      <w:r>
        <w:t xml:space="preserve">　　教育很重要，整個社會是天下太平還是到處動亂，與教育的關係太大了！教育是根本，所以古德教導我們，「建國君民，教學為先」。建立一個政權，管理這個國家，什麼最重要？教育。中國人最懂得教育，這很了不起，這是我們祖宗智慧。中國的教育目的是什麼？學做人。學做什麼樣的人？學做聖賢，所以叫聖賢教育。</w:t>
      </w:r>
      <w:r>
        <w:t xml:space="preserve"> </w:t>
      </w:r>
    </w:p>
    <w:p w14:paraId="04DFF601" w14:textId="77777777" w:rsidR="00531FD9" w:rsidRDefault="00531FD9">
      <w:pPr>
        <w:pStyle w:val="a3"/>
      </w:pPr>
      <w:r>
        <w:t xml:space="preserve">　　根要從小扎，幼兒園扎根，讓《弟子規》《感應篇》都變成他的生活習慣，一生不會違背，這就是標準的好人。扎根，從兩歲就可以開始扎根，兩歲小孩會說話了，就教他讀《三字經》、讀《弟子規》、讀《感應篇》，這個裡面就是倫理、道德、因果的基本概念。讓孩子從小養成習慣，長大自自然然思想端正，言行可以做社會大眾的模範，社會怎麼會不好？聖人是以孔子為標準，賢人以孟子為代表，培訓出來，無量的聖賢人在這個社會上，社會怎麼會不好？佛教來到中國了，加進去更完美，學佛的放下煩惱、放下妄想，也就是放下貪瞋痴慢；放下之後，再把孔老夫子的溫良恭儉讓找來，放在心上，多麼美！你這樣培養出來，走向社會，無論從事哪個行業，他都有智慧，他都有能力應付得了。</w:t>
      </w:r>
      <w:r>
        <w:t xml:space="preserve"> </w:t>
      </w:r>
    </w:p>
    <w:p w14:paraId="1EED4421" w14:textId="77777777" w:rsidR="00531FD9" w:rsidRDefault="00531FD9">
      <w:pPr>
        <w:pStyle w:val="a3"/>
      </w:pPr>
      <w:r>
        <w:t xml:space="preserve">　　五千年的老祖宗，最害怕的是傳統文化斷絕，沒有人學了，將來就沒有了。這是人類真正的寶，聖賢的根是寶。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D2572" w14:textId="77777777" w:rsidR="00531FD9" w:rsidRDefault="00531FD9" w:rsidP="00531FD9">
      <w:r>
        <w:separator/>
      </w:r>
    </w:p>
  </w:endnote>
  <w:endnote w:type="continuationSeparator" w:id="0">
    <w:p w14:paraId="19E6D1B0" w14:textId="77777777" w:rsidR="00531FD9" w:rsidRDefault="00531FD9" w:rsidP="00531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3F5C0" w14:textId="77777777" w:rsidR="00531FD9" w:rsidRDefault="00531FD9" w:rsidP="00531FD9">
      <w:r>
        <w:separator/>
      </w:r>
    </w:p>
  </w:footnote>
  <w:footnote w:type="continuationSeparator" w:id="0">
    <w:p w14:paraId="1EE05EBE" w14:textId="77777777" w:rsidR="00531FD9" w:rsidRDefault="00531FD9" w:rsidP="00531F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D9"/>
    <w:rsid w:val="00531F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B48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F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F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F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F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