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676B2" w14:textId="77777777" w:rsidR="00FF77F4" w:rsidRDefault="00FF77F4">
      <w:r>
        <w:t>台南極樂寺會客談話</w:t>
      </w:r>
      <w:r>
        <w:t>—</w:t>
      </w:r>
      <w:r>
        <w:t>持之有恆</w:t>
      </w:r>
      <w:r>
        <w:t xml:space="preserve"> </w:t>
      </w:r>
      <w:r>
        <w:t xml:space="preserve">積大功德　　（第二十一集）　　</w:t>
      </w:r>
      <w:r>
        <w:t>2020/1/3</w:t>
      </w:r>
      <w:r>
        <w:t xml:space="preserve">　　台灣台南極樂寺　　檔名：</w:t>
      </w:r>
      <w:r>
        <w:t xml:space="preserve">32-264-0021 </w:t>
      </w:r>
    </w:p>
    <w:p w14:paraId="43946ACC" w14:textId="77777777" w:rsidR="00FF77F4" w:rsidRDefault="00FF77F4">
      <w:pPr>
        <w:pStyle w:val="a3"/>
      </w:pPr>
      <w:r>
        <w:t xml:space="preserve">　　對於一切冤親債主都要原諒，一筆勾消，算了，別找了，虧吃了已經吃了，不跟人結怨。多做善事，利益大眾的、利益眾生的，損害眾生的事情決定不能做。</w:t>
      </w:r>
      <w:r>
        <w:t xml:space="preserve"> </w:t>
      </w:r>
    </w:p>
    <w:p w14:paraId="2FD1EFAC" w14:textId="77777777" w:rsidR="00FF77F4" w:rsidRDefault="00FF77F4">
      <w:pPr>
        <w:pStyle w:val="a3"/>
      </w:pPr>
      <w:r>
        <w:t xml:space="preserve">　　我們這一生太幸運了，人身難得，我們得人身，選擇的正法。業障厚，迷得太深，所以經典好，看不懂，業障太深。善知識很難遇到，我們算是非常非常的幸運，遇到佛法，遇到善知識，把我們帶到一條光明大道，沒有離開倫常八德。這要記住，五倫五常、四維八德，回歸到自性，迷失了趕快回來。什麼樣子？中國東西好記，要把前面連起來，前面是孝親尊師，四維八德接上去，然後佛法教我們諸惡莫作、眾善奉行，直到斷惡修善。眼前有業因果報，你有智慧能看得出來，你能夠選擇聖賢的道路。聖賢並不很高，真正遇到好老師，認真學習，可以脫離錯誤的業因果報。最重要的是繼續不斷學習，否則的話幾天又忘掉了。</w:t>
      </w:r>
      <w:r>
        <w:t xml:space="preserve"> </w:t>
      </w:r>
    </w:p>
    <w:p w14:paraId="23E471FA" w14:textId="77777777" w:rsidR="00FF77F4" w:rsidRDefault="00FF77F4">
      <w:pPr>
        <w:pStyle w:val="a3"/>
      </w:pPr>
      <w:r>
        <w:t xml:space="preserve">　　這一生，只要你肯放下，你決定能成就。放下就是決定不造罪業，無論幹什麼，都想想造不造罪，造罪決定不能造，會吃很大的虧。表現在外面，孝悌忠信、禮義廉恥，我不管你怎麼做，我要這樣做，我自己做影響別人，大家都做。這好事，這就是善事，持之有恆，積大功德。回頭是岸，老祖宗這句話說得好！怕的是你不回頭，回頭就得救。怎麼回？把全世界的人帶回孝親尊師、帶回四維八德、帶回禮義廉恥，真的變成好人，社會就有救了，眾生就有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F3892" w14:textId="77777777" w:rsidR="00FF77F4" w:rsidRDefault="00FF77F4" w:rsidP="00FF77F4">
      <w:r>
        <w:separator/>
      </w:r>
    </w:p>
  </w:endnote>
  <w:endnote w:type="continuationSeparator" w:id="0">
    <w:p w14:paraId="30582B44" w14:textId="77777777" w:rsidR="00FF77F4" w:rsidRDefault="00FF77F4" w:rsidP="00FF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0EE03" w14:textId="77777777" w:rsidR="00FF77F4" w:rsidRDefault="00FF77F4" w:rsidP="00FF77F4">
      <w:r>
        <w:separator/>
      </w:r>
    </w:p>
  </w:footnote>
  <w:footnote w:type="continuationSeparator" w:id="0">
    <w:p w14:paraId="3CCDB5D1" w14:textId="77777777" w:rsidR="00FF77F4" w:rsidRDefault="00FF77F4" w:rsidP="00FF7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F4"/>
    <w:rsid w:val="00F20C87"/>
    <w:rsid w:val="00FF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1172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77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77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77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77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