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0F3A3" w14:textId="77777777" w:rsidR="00C95DF1" w:rsidRDefault="00C95DF1">
      <w:r>
        <w:t>對香港佛陀教育協會義工開示</w:t>
      </w:r>
      <w:r>
        <w:t>—</w:t>
      </w:r>
      <w:r>
        <w:t xml:space="preserve">認識中國傳統文化　　（第一集）　　</w:t>
      </w:r>
      <w:r>
        <w:t>2018/3/25</w:t>
      </w:r>
      <w:r>
        <w:t xml:space="preserve">　　香港佛陀教育協會　　檔名：</w:t>
      </w:r>
      <w:r>
        <w:t xml:space="preserve">32-284-0001 </w:t>
      </w:r>
    </w:p>
    <w:p w14:paraId="3E3F8B82" w14:textId="77777777" w:rsidR="00C95DF1" w:rsidRDefault="00C95DF1">
      <w:pPr>
        <w:pStyle w:val="a3"/>
      </w:pPr>
      <w:r>
        <w:t xml:space="preserve">　　中國傳統文化首先要認識，它有什麼用處？為什麼現在人不學？是現在人無知，對傳統文化沒有接觸過，不知道這些好處。</w:t>
      </w:r>
      <w:r>
        <w:t xml:space="preserve"> </w:t>
      </w:r>
    </w:p>
    <w:p w14:paraId="26D7C528" w14:textId="77777777" w:rsidR="00C95DF1" w:rsidRDefault="00C95DF1">
      <w:pPr>
        <w:pStyle w:val="a3"/>
      </w:pPr>
      <w:r>
        <w:t xml:space="preserve">　　我也遇到這個機緣，我們生長在農村，七、八歲的時候，日本人侵佔東三省；十一歲，日本人發動「盧溝橋事變」，想侵佔全中國，我們生在這個時代。所以，書有沒有念？沒念，天天逃難。一家四個人，流浪在四個地方，一年難得見一次面。知道中國傳統文化好，有人教，但是沒有機會學，為什麼？大家生活都不安定，今天在這個地方住一天，明天在哪裡住不曉得，過這種日子。</w:t>
      </w:r>
      <w:r>
        <w:t xml:space="preserve"> </w:t>
      </w:r>
    </w:p>
    <w:p w14:paraId="3EB35B95" w14:textId="77777777" w:rsidR="00C95DF1" w:rsidRDefault="00C95DF1">
      <w:pPr>
        <w:pStyle w:val="a3"/>
      </w:pPr>
      <w:r>
        <w:t xml:space="preserve">　　抗戰勝利了，日本人投降了，內戰又起來，真正是走投無路，我們正在二十一、二歲。對中國文化，見到了，從哪裡見到的？從過去我出生那個年代，讀書人的身上見到的。那個時候的讀書人跟現在不一樣，思想、見解、言行都不一樣。為什麼？那個時候的人會替別人著想，現在的人是完全為自己著想，把別人忘記了。為別人著想，人人都是好人。所以我們在困苦艱難當中，遇到危險的時候，有人救我們一把，無條件的。現在這個見不到了。</w:t>
      </w:r>
      <w:r>
        <w:t xml:space="preserve"> </w:t>
      </w:r>
    </w:p>
    <w:p w14:paraId="01CD4AFC" w14:textId="77777777" w:rsidR="00C95DF1" w:rsidRDefault="00C95DF1">
      <w:pPr>
        <w:pStyle w:val="a3"/>
      </w:pPr>
      <w:r>
        <w:t xml:space="preserve">　　傳統文化的根就在兩個字，一個是孝，一個是敬。孝，以父母做代表，孝順父母；敬，以老師做代表，尊敬老師。對一切人，都懂得用孝敬的心去接待，所以小孩心目當中，人人是好人。好人裡面有聖人、有賢人、有君子，在我十歲以前那個社會，你都能看得到。你看到讀書人，處事待人接物，言行舉止，跟一般人不一樣。他做出來了，他把他學的東西做出來。像這些孩子，《千家詩》、《弟子規》學過之後他完全做到。你從他完全做到那裡去學，所以這個學不要用書本的，你常常看、天天接觸，自然而然就明白了，知道應該怎麼做人。</w:t>
      </w:r>
      <w:r>
        <w:t xml:space="preserve"> </w:t>
      </w:r>
    </w:p>
    <w:p w14:paraId="3BC24F95" w14:textId="77777777" w:rsidR="00C95DF1" w:rsidRDefault="00C95DF1">
      <w:pPr>
        <w:pStyle w:val="a3"/>
      </w:pPr>
      <w:r>
        <w:t xml:space="preserve">　　民國成立之後，中國一些讀書人，特別是一些留學生，認為我們這古書念了五千年，有什麼用？外國人欺負我們，想把我們滅掉，我們束手無策。所以責怪老祖宗，老祖宗留下的東西沒用，讓我們受這麼多罪。這冤枉了老祖宗，老祖宗沒有禁止我們發展科學技術，沒禁止，那個時候沒有。對中國傳統文化喪失信心，我們這一代遭的難，原因在此地。</w:t>
      </w:r>
      <w:r>
        <w:t xml:space="preserve"> </w:t>
      </w:r>
    </w:p>
    <w:p w14:paraId="2873DD27" w14:textId="77777777" w:rsidR="00C95DF1" w:rsidRDefault="00C95DF1">
      <w:pPr>
        <w:pStyle w:val="a3"/>
      </w:pPr>
      <w:r>
        <w:t xml:space="preserve">　　這些年，我們居住的環境比較安定，這些古籍慢慢的書店裡也重視，把它印出來了，我們讀了之後才恍然大悟。特別是唐太宗編的這套《群書治要》。</w:t>
      </w:r>
      <w:r>
        <w:t xml:space="preserve"> </w:t>
      </w:r>
    </w:p>
    <w:p w14:paraId="7FF7D95C" w14:textId="77777777" w:rsidR="00C95DF1" w:rsidRDefault="00C95DF1">
      <w:pPr>
        <w:pStyle w:val="a3"/>
      </w:pPr>
      <w:r>
        <w:t xml:space="preserve">　　這套書怎麼來的？唐太宗是一個傑出的軍事家，他是將軍，唐朝天下確實是他打來的。二十七歲做皇帝，用什麼治國，不知道。除了帶兵打仗他內行之外，其他的都是外行。他有智慧，他找一些大臣裡面品德好的、學問好的，成立一個小組。把那個時候的書籍，有一萬多種，也不少，裡面有關於修身的、齊家的、治國、平天下這些教訓，統統抄下來給他看，一條一條抄下來，就這套書。一共有五十卷，五十萬字，叫《群書治要》，治就是治國平天下，重要的話都在裡頭。他就天天念這本書，而且命令文武百官統統都要念這部書，以這部書做為建國的共識。建立大唐王朝盛世，他做到了，就靠這本。</w:t>
      </w:r>
      <w:r>
        <w:t xml:space="preserve"> </w:t>
      </w:r>
    </w:p>
    <w:p w14:paraId="625AA777" w14:textId="77777777" w:rsidR="00C95DF1" w:rsidRDefault="00C95DF1">
      <w:pPr>
        <w:pStyle w:val="a3"/>
      </w:pPr>
      <w:r>
        <w:lastRenderedPageBreak/>
        <w:t xml:space="preserve">　　唐朝亡國之後，這部書不見了。要曉得那個時候的書全是手寫的，印刷術宋朝時候才發明的，所以宋以前的那些古書手寫的，手寫的分量少，沒有那麼多。日本人識貨，日本那個時候留學生在中國很多，他們回國去，把這些全部帶走了，在中國失傳了。所以中國歷史裡頭，《唐書》、《宋史》裡面沒有記載，以後就不必說了。所以，中國人對於這套書忘掉了，一千多年忘掉了，不知道有這本書。</w:t>
      </w:r>
      <w:r>
        <w:t xml:space="preserve"> </w:t>
      </w:r>
    </w:p>
    <w:p w14:paraId="4AD7629C" w14:textId="77777777" w:rsidR="00C95DF1" w:rsidRDefault="00C95DF1">
      <w:pPr>
        <w:pStyle w:val="a3"/>
      </w:pPr>
      <w:r>
        <w:t xml:space="preserve">　　一直到嘉慶，乾隆的兒子。乾隆做了六十年的皇帝，他的祖父康熙也是六十年，他也是六十年。他不願意在歷史上留的是他超過他的祖父，所以他八十五歲時候就把皇位讓給兒子，這是孝心。日本天皇對嘉慶皇帝送了一份厚禮，中國人叫朝貢，裡頭有這本書。中國人又看到了，才看到了，但是不重視，為什麼？清朝的康熙、雍正、乾隆，跟嘉慶的前一半，那個時候社會狀況不亞於唐朝，是世界第一強國。所以對於唐太宗這本書沒有重視。</w:t>
      </w:r>
      <w:r>
        <w:t xml:space="preserve"> </w:t>
      </w:r>
    </w:p>
    <w:p w14:paraId="43EEE778" w14:textId="77777777" w:rsidR="00C95DF1" w:rsidRDefault="00C95DF1">
      <w:pPr>
        <w:pStyle w:val="a3"/>
      </w:pPr>
      <w:r>
        <w:t xml:space="preserve">　　一直到民國初年，商務印書館有幾位學者、專家，把這個書找到之後，建議讓他們再版，商務印書館印過兩版，《萬有文庫》裡頭就有。但是經過八年抗戰，沒有人翻印，舊的書幾乎找不到了。我曉得有這部書，聽說過，老人講的，但是沒見過。我找了三年，找不到，沒有人知道。找到商務、世界書局這些大書局的老闆、總經理，問這個事，他們都不知道有這部書。</w:t>
      </w:r>
      <w:r>
        <w:t xml:space="preserve"> </w:t>
      </w:r>
    </w:p>
    <w:p w14:paraId="3F32B68B" w14:textId="77777777" w:rsidR="00C95DF1" w:rsidRDefault="00C95DF1">
      <w:pPr>
        <w:pStyle w:val="a3"/>
      </w:pPr>
      <w:r>
        <w:t xml:space="preserve">　　以後我講經的時候提到這個，希望聽眾，聽經的聽眾，有遇到這部書的，找機會介紹給我看看。沒想到大概三、四個月之後，我就收到兩封信，找到兩套，民國初年的。找到我一看很完整，字沒有壞，好像沒有人看過，沒有折疊的印子，也沒有弄髒，很好的版本。所以我就交代世界書局印一萬套。</w:t>
      </w:r>
      <w:r>
        <w:t xml:space="preserve"> </w:t>
      </w:r>
    </w:p>
    <w:p w14:paraId="1791C512" w14:textId="77777777" w:rsidR="00C95DF1" w:rsidRDefault="00C95DF1">
      <w:pPr>
        <w:pStyle w:val="a3"/>
      </w:pPr>
      <w:r>
        <w:t xml:space="preserve">　　我們對它還是沒有信心，原因是什麼？這套書沒有念過。中國人大家都念這套書，中國富強；這個地球上都念這本書，世界和平。外國人真的讀，一點也不假，現在我們印的文字，有十幾種外國文，有英文本、法文本、西班牙文本、德文本，這邊有日文的本子，有韓國的文字的，有馬來文字的。許許多多國家開始在學習這一本了，剛剛開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70DA9" w14:textId="77777777" w:rsidR="00C95DF1" w:rsidRDefault="00C95DF1" w:rsidP="00C95DF1">
      <w:r>
        <w:separator/>
      </w:r>
    </w:p>
  </w:endnote>
  <w:endnote w:type="continuationSeparator" w:id="0">
    <w:p w14:paraId="7DD7C431" w14:textId="77777777" w:rsidR="00C95DF1" w:rsidRDefault="00C95DF1" w:rsidP="00C95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55B01" w14:textId="77777777" w:rsidR="00C95DF1" w:rsidRDefault="00C95DF1" w:rsidP="00C95DF1">
      <w:r>
        <w:separator/>
      </w:r>
    </w:p>
  </w:footnote>
  <w:footnote w:type="continuationSeparator" w:id="0">
    <w:p w14:paraId="4A61201E" w14:textId="77777777" w:rsidR="00C95DF1" w:rsidRDefault="00C95DF1" w:rsidP="00C95D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F1"/>
    <w:rsid w:val="00C95D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D0F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5D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5D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5D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5D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