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0951" w14:textId="77777777" w:rsidR="007A498A" w:rsidRDefault="007A498A">
      <w:r>
        <w:t>香港佛陀教育協會餐後開示</w:t>
      </w:r>
      <w:r>
        <w:t>—</w:t>
      </w:r>
      <w:r>
        <w:t xml:space="preserve">親師教育影響一生　　（第二十六集）　　</w:t>
      </w:r>
      <w:r>
        <w:t>2019/11/23</w:t>
      </w:r>
      <w:r>
        <w:t xml:space="preserve">　　香港佛陀教育協會　　檔名：</w:t>
      </w:r>
      <w:r>
        <w:t xml:space="preserve">32-287-0026 </w:t>
      </w:r>
    </w:p>
    <w:p w14:paraId="0006147D" w14:textId="77777777" w:rsidR="007A498A" w:rsidRDefault="007A498A">
      <w:pPr>
        <w:pStyle w:val="a3"/>
      </w:pPr>
      <w:r>
        <w:t xml:space="preserve">　　中國人在全世界最懂得孝順父母、奉事師長，對老師的恭敬跟對父母相同，所以老師盡責，認真教導。老師的恩德跟父母相同、平等的，對學生關心、愛護平等，時時刻刻替同學做好榜樣，尊師重道的好榜樣，這是別人做不到的。老師有教誨學生的功德，老師有孝順父母的榜樣，影響學生。</w:t>
      </w:r>
      <w:r>
        <w:t xml:space="preserve"> </w:t>
      </w:r>
    </w:p>
    <w:p w14:paraId="044CAB66" w14:textId="77777777" w:rsidR="007A498A" w:rsidRDefault="007A498A">
      <w:pPr>
        <w:pStyle w:val="a3"/>
      </w:pPr>
      <w:r>
        <w:t xml:space="preserve">　　一個人一生長大成人，老師跟父母兩個人教的，老師是教倫理、教道德。如果懂得孝養父母，就會服從國家的政令，政府的東西不敢反對。外國人現在慢慢懂得了，跟父母在一起都開玩笑，惹得老師、父母生氣，兒女自己不知道，這是很大的錯誤。一個孩子長大成人，是父母跟老師兩個人教出來的，所以在德行上就講相提並論，孝養父母、奉事師長，合而論之。在學校裡，老師就是父母；在家庭裡面，父母是老師。在學校裡，老師就是把做父母教孩子的使命肩負起來。老師、父母兩個把一個人的孝順、孝悌、尊敬這樣子教出來，一輩子不會忘記，時時刻刻看到他的孝心。</w:t>
      </w:r>
      <w:r>
        <w:t xml:space="preserve"> </w:t>
      </w:r>
    </w:p>
    <w:p w14:paraId="0C580D13" w14:textId="77777777" w:rsidR="007A498A" w:rsidRDefault="007A498A">
      <w:pPr>
        <w:pStyle w:val="a3"/>
      </w:pPr>
      <w:r>
        <w:t xml:space="preserve">　　師親，親是父母，師是老師，親師教育的成功非常重要，這兩個教育到家，再大的事情不可能走上街頭，那是大不孝！外國可以做，中國不可以做，為什麼？中國人有人教，從小就有人教。希望把中國倫理道德、佛教的大乘做出來給社會大眾看。</w:t>
      </w:r>
      <w:r>
        <w:t xml:space="preserve"> </w:t>
      </w:r>
    </w:p>
    <w:p w14:paraId="28FA48B2" w14:textId="77777777" w:rsidR="007A498A" w:rsidRDefault="007A498A">
      <w:pPr>
        <w:pStyle w:val="a3"/>
      </w:pPr>
      <w:r>
        <w:t xml:space="preserve">　　中國老祖宗看到孩子走到岔路了，怎麼辦？都向老師、父母去請教，父母、老師只教他，這個問題去問老師、去問長輩，這就問到「教學為先」了。連一個國家亦如是，建國君民，建立一個政權，管理全國人民，怎麼辦？老祖宗有一句話，八個字：「建國君民，教學為先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737E" w14:textId="77777777" w:rsidR="007A498A" w:rsidRDefault="007A498A" w:rsidP="007A498A">
      <w:r>
        <w:separator/>
      </w:r>
    </w:p>
  </w:endnote>
  <w:endnote w:type="continuationSeparator" w:id="0">
    <w:p w14:paraId="203E75AF" w14:textId="77777777" w:rsidR="007A498A" w:rsidRDefault="007A498A" w:rsidP="007A4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70AC" w14:textId="77777777" w:rsidR="007A498A" w:rsidRDefault="007A498A" w:rsidP="007A498A">
      <w:r>
        <w:separator/>
      </w:r>
    </w:p>
  </w:footnote>
  <w:footnote w:type="continuationSeparator" w:id="0">
    <w:p w14:paraId="04EC99A6" w14:textId="77777777" w:rsidR="007A498A" w:rsidRDefault="007A498A" w:rsidP="007A4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8A"/>
    <w:rsid w:val="007A49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729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9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9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9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9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