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4EB4D" w14:textId="77777777" w:rsidR="008C0D0D" w:rsidRDefault="008C0D0D">
      <w:r>
        <w:t>香港佛陀教育協會餐後開示</w:t>
      </w:r>
      <w:r>
        <w:t>—</w:t>
      </w:r>
      <w:r>
        <w:t xml:space="preserve">從小扎好聖賢教育的根　　（第三十二集）　　</w:t>
      </w:r>
      <w:r>
        <w:t>2018/12/16</w:t>
      </w:r>
      <w:r>
        <w:t xml:space="preserve">　　香港佛陀教育協會　　檔名：</w:t>
      </w:r>
      <w:r>
        <w:t xml:space="preserve">32-287-0032 </w:t>
      </w:r>
    </w:p>
    <w:p w14:paraId="03539722" w14:textId="77777777" w:rsidR="008C0D0D" w:rsidRDefault="008C0D0D">
      <w:pPr>
        <w:pStyle w:val="a3"/>
      </w:pPr>
      <w:r>
        <w:t xml:space="preserve">　　在中國過去私塾，小孩沒有分班，都在一起，大的給小的做榜樣，小的向大的同學學習，活學活教。</w:t>
      </w:r>
      <w:r>
        <w:t xml:space="preserve"> </w:t>
      </w:r>
    </w:p>
    <w:p w14:paraId="38D9A2A2" w14:textId="77777777" w:rsidR="008C0D0D" w:rsidRDefault="008C0D0D">
      <w:pPr>
        <w:pStyle w:val="a3"/>
      </w:pPr>
      <w:r>
        <w:t xml:space="preserve">　　小學，上學早的，兩歲就送到學校去了。學校在哪裡？祠堂。古時候祠堂的建築，當中是大門，旁邊兩個房間是教室，一個教男生，一個教女生。遵守古聖先賢的教誨，五歲不同堂，男女要分開，五歲、六歲就分開了，不會再在一起。老師教什麼？教《聖學根之根》，扎根教育。《聖學根之根》就是現在我們在推動的《弟子規》《太上感應篇》《三字經》《百家姓》這幾本書。我們現在選了二十三種，這二十三種都能夠背誦、都能夠講解，而且都能夠做到。根之根是什麼？根之根就是這二十三種。希望能夠恢復這個教育，教小孩會做人，一舉一動都有禮貌，像小大人，很可愛。為什麼要教他這些？目的何在？做人的教育；做什麼人？做聖人，學孔子、學孟子。所以說聖賢的基礎、根柢哪裡打的？小學。所以好人，聖賢君子，值得人尊敬。</w:t>
      </w:r>
      <w:r>
        <w:t xml:space="preserve"> </w:t>
      </w:r>
    </w:p>
    <w:p w14:paraId="1040F76F" w14:textId="77777777" w:rsidR="008C0D0D" w:rsidRDefault="008C0D0D">
      <w:pPr>
        <w:pStyle w:val="a3"/>
      </w:pPr>
      <w:r>
        <w:t xml:space="preserve">　　中年級學四書五經，學什麼？辦事的能力，在這裡扎根。三百六十行，你將來想從事哪一行業？你領導、被領導，你學這個本事，你會做事。高年級是學治國平天下，要學這個本事，能夠治國，能夠讓社會安定、世界和平。</w:t>
      </w:r>
      <w:r>
        <w:t xml:space="preserve"> </w:t>
      </w:r>
    </w:p>
    <w:p w14:paraId="276108A2" w14:textId="77777777" w:rsidR="008C0D0D" w:rsidRDefault="008C0D0D">
      <w:pPr>
        <w:pStyle w:val="a3"/>
      </w:pPr>
      <w:r>
        <w:t xml:space="preserve">　　總的來說，這些所有的課程都沒有離開基本的原理、原則，那就是沒有離開倫理、沒有離開道德、沒有離開因果，所以人是好人，不敢做壞事。這些教育從小教了，真的是聖人、真的是賢人。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7529A" w14:textId="77777777" w:rsidR="008C0D0D" w:rsidRDefault="008C0D0D" w:rsidP="008C0D0D">
      <w:r>
        <w:separator/>
      </w:r>
    </w:p>
  </w:endnote>
  <w:endnote w:type="continuationSeparator" w:id="0">
    <w:p w14:paraId="5C369C51" w14:textId="77777777" w:rsidR="008C0D0D" w:rsidRDefault="008C0D0D" w:rsidP="008C0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A00C1" w14:textId="77777777" w:rsidR="008C0D0D" w:rsidRDefault="008C0D0D" w:rsidP="008C0D0D">
      <w:r>
        <w:separator/>
      </w:r>
    </w:p>
  </w:footnote>
  <w:footnote w:type="continuationSeparator" w:id="0">
    <w:p w14:paraId="39F9CDD8" w14:textId="77777777" w:rsidR="008C0D0D" w:rsidRDefault="008C0D0D" w:rsidP="008C0D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D0D"/>
    <w:rsid w:val="008C0D0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C1714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0D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0D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0D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0D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