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6740" w14:textId="77777777" w:rsidR="00635151" w:rsidRDefault="00635151">
      <w:r>
        <w:t>法國巴黎會客談話</w:t>
      </w:r>
      <w:r>
        <w:t>—</w:t>
      </w:r>
      <w:r>
        <w:t xml:space="preserve">開悟的人不會為自己想　　（第十集）　　</w:t>
      </w:r>
      <w:r>
        <w:t>2018/5/24</w:t>
      </w:r>
      <w:r>
        <w:t xml:space="preserve">　　法國巴黎精舍　　檔名：</w:t>
      </w:r>
      <w:r>
        <w:t xml:space="preserve">32-298-0010 </w:t>
      </w:r>
    </w:p>
    <w:p w14:paraId="4567DFB0" w14:textId="77777777" w:rsidR="00635151" w:rsidRDefault="00635151">
      <w:pPr>
        <w:pStyle w:val="a3"/>
      </w:pPr>
      <w:r>
        <w:t xml:space="preserve">　　上帝愛世人，基督教這一句是非常了不起的教義，核心價值觀就在此地。上帝在哪裡？上帝在人心裡，我找得到，我不迷惑。我要學上帝，把上帝的愛放在我心上，我用上帝的愛去愛世人，代表上帝去愛世人，就對了。怎麼能跟人家對立，分此分彼？上帝不分彼此，我們要學他不分彼此。世人都是上帝所愛的，都是上帝骨肉，中國人講親骨肉、兒女，怎麼可以不尊重，怎麼可以不愛護？</w:t>
      </w:r>
      <w:r>
        <w:t xml:space="preserve"> </w:t>
      </w:r>
    </w:p>
    <w:p w14:paraId="3CFD29D2" w14:textId="77777777" w:rsidR="00635151" w:rsidRDefault="00635151">
      <w:pPr>
        <w:pStyle w:val="a3"/>
      </w:pPr>
      <w:r>
        <w:t xml:space="preserve">　　所以你明白這個道理，我愛上帝、我愛世人，我把上帝的愛從我身上表現出來去愛世人，這就對了，你是真正的基督徒。如果你不愛世人，在這分彼分此，這個我愛他，那個不信教的；不信教的也是世人，上帝沒有說我只愛信奉宗教的。「世人」，把所有的族群、所有宗教都包括在其中，平等心來對待世人，這個道理要懂，我們把上帝真的學會了，學會上帝大慈大悲、無條件的那種愛。比父子還要親，父子還有個條件，神愛世人比父子還親，沒有條件，這就對了。</w:t>
      </w:r>
      <w:r>
        <w:t xml:space="preserve"> </w:t>
      </w:r>
    </w:p>
    <w:p w14:paraId="573A30AF" w14:textId="77777777" w:rsidR="00635151" w:rsidRDefault="00635151">
      <w:pPr>
        <w:pStyle w:val="a3"/>
      </w:pPr>
      <w:r>
        <w:t xml:space="preserve">　　所以神職人員、信徒要把上帝的愛表演出來，教化大眾，讓大眾都能把愛興起來，這個國土就是天堂</w:t>
      </w:r>
      <w:r>
        <w:t>─</w:t>
      </w:r>
      <w:r>
        <w:t>人與人相親相愛，沒有絲毫懷疑，沒有妄語，沒有兩舌。所有宗教經典你統統去接觸、統統去看它，能夠看它共同的那一部分，都講到的，這個重要。不是個別的、專門對個族群講的，那是格外的慈悲，那是應機說教，他需要什麼、他聽得懂什麼，就給他講什麼，那是善巧方便。</w:t>
      </w:r>
      <w:r>
        <w:t xml:space="preserve"> </w:t>
      </w:r>
    </w:p>
    <w:p w14:paraId="6E6A89C8" w14:textId="77777777" w:rsidR="00635151" w:rsidRDefault="00635151">
      <w:pPr>
        <w:pStyle w:val="a3"/>
      </w:pPr>
      <w:r>
        <w:t xml:space="preserve">　　成功的政治家問我一個問題，他說：「法師，聽說你走過不少地方，也認識一些國家領導人，你看這個世界還會有和平嗎？」問我這麼一個問題。我很訝異，他不是個普通人，怎麼會有這個問題來問我？我當時回答他：你能把四樁事情做好，世界就和平了。他說哪四樁？我說第一個，國家跟國家平等對待、和睦相處；第二個，政黨與政黨；第三個，族群與族群；第四個，宗教與宗教。你能把這四方面做好，世界和平。他聽了之後說不出話來。</w:t>
      </w:r>
      <w:r>
        <w:t xml:space="preserve"> </w:t>
      </w:r>
    </w:p>
    <w:p w14:paraId="0834A031" w14:textId="77777777" w:rsidR="00635151" w:rsidRDefault="00635151">
      <w:pPr>
        <w:pStyle w:val="a3"/>
      </w:pPr>
      <w:r>
        <w:t xml:space="preserve">　　最後我說，還是我來說，這個事情是難，不容易，但是從宗教下手就有辦法。我說宗教是教育，中國古人所說的「教學為先」，無論大小事情，你做到教育就做到了，要好好教他。教什麼？教宗教教育。為什麼？宗教教育的教材裡面有倫理、有道德、有因果，還有聖人的智慧，像耶穌基督、穆罕默德，他們的智慧在經典裡頭，應該認真學習，好好的來把國民教好。</w:t>
      </w:r>
      <w:r>
        <w:t xml:space="preserve"> </w:t>
      </w:r>
    </w:p>
    <w:p w14:paraId="65F225E1" w14:textId="77777777" w:rsidR="00635151" w:rsidRDefault="00635151">
      <w:pPr>
        <w:pStyle w:val="a3"/>
      </w:pPr>
      <w:r>
        <w:t xml:space="preserve">　　開悟的人不會為自己想，念念都是為所有苦難眾生想。我們自己本身要做到，我們能做到的時候就是享受，確實是神聖的享受。肩負起這個使命，幫助這個世界化解對立、化解衝突，把和平、和諧帶回社會，這就是神聖的事業，非常有意義，無量的功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FE70F" w14:textId="77777777" w:rsidR="00635151" w:rsidRDefault="00635151" w:rsidP="00635151">
      <w:r>
        <w:separator/>
      </w:r>
    </w:p>
  </w:endnote>
  <w:endnote w:type="continuationSeparator" w:id="0">
    <w:p w14:paraId="2A6A42A2" w14:textId="77777777" w:rsidR="00635151" w:rsidRDefault="00635151" w:rsidP="00635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72A7E" w14:textId="77777777" w:rsidR="00635151" w:rsidRDefault="00635151" w:rsidP="00635151">
      <w:r>
        <w:separator/>
      </w:r>
    </w:p>
  </w:footnote>
  <w:footnote w:type="continuationSeparator" w:id="0">
    <w:p w14:paraId="2196A219" w14:textId="77777777" w:rsidR="00635151" w:rsidRDefault="00635151" w:rsidP="006351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51"/>
    <w:rsid w:val="006351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BFC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51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1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1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1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