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DB6E" w14:textId="77777777" w:rsidR="00CF500A" w:rsidRDefault="00CF500A">
      <w:r>
        <w:t>法國巴黎會客談話</w:t>
      </w:r>
      <w:r>
        <w:t>—</w:t>
      </w:r>
      <w:r>
        <w:t xml:space="preserve">夫婦各守本分，家庭才幸福美滿　　（第二十七集）　　</w:t>
      </w:r>
      <w:r>
        <w:t>2018/6/6</w:t>
      </w:r>
      <w:r>
        <w:t xml:space="preserve">　　聯合國教科文組織巴黎總部淨空之友社辦公室　　檔名：</w:t>
      </w:r>
      <w:r>
        <w:t xml:space="preserve">32-298-0027 </w:t>
      </w:r>
    </w:p>
    <w:p w14:paraId="49B0C973" w14:textId="77777777" w:rsidR="00CF500A" w:rsidRDefault="00CF500A">
      <w:pPr>
        <w:pStyle w:val="a3"/>
      </w:pPr>
      <w:r>
        <w:t xml:space="preserve">　　學道要學儒，學佛也要學儒，沒有儒的底子，不能入門。中國傳統文化就兩個字，一個孝、一個敬；孝是以父母為代表，敬是以老師做代表。如果沒有這兩個字，你就不能入門；你能入門入多少分寸進去，也是看你的儒的修養功夫到哪個地方。</w:t>
      </w:r>
      <w:r>
        <w:t xml:space="preserve"> </w:t>
      </w:r>
    </w:p>
    <w:p w14:paraId="1E2D2D5A" w14:textId="77777777" w:rsidR="00CF500A" w:rsidRDefault="00CF500A">
      <w:pPr>
        <w:pStyle w:val="a3"/>
      </w:pPr>
      <w:r>
        <w:t xml:space="preserve">　　現在的社會，人不懂得什麼叫孝，也不懂得什麼叫敬，對老師沒恭敬心，對父母沒孝順心，所以難，非常困難。大儒、大道這些聖賢都不見了，都看不到了。</w:t>
      </w:r>
      <w:r>
        <w:t xml:space="preserve"> </w:t>
      </w:r>
    </w:p>
    <w:p w14:paraId="463190BD" w14:textId="77777777" w:rsidR="00CF500A" w:rsidRDefault="00CF500A">
      <w:pPr>
        <w:pStyle w:val="a3"/>
      </w:pPr>
      <w:r>
        <w:t xml:space="preserve">　　男子跟女人各有各的職責，它不一樣的，各人把各人的本分做好，這家庭多美滿，多幸福！不要去競爭，夫妻兩個一鬥爭，問題出來了。和睦相處，女主內，男主外，中國這個過去很講究。結婚是一生第一樁大事，那是大典禮，你看的時候感動，讓你知道這個不容易，你一生不會違背。</w:t>
      </w:r>
      <w:r>
        <w:t xml:space="preserve"> </w:t>
      </w:r>
    </w:p>
    <w:p w14:paraId="768A8197" w14:textId="77777777" w:rsidR="00CF500A" w:rsidRDefault="00CF500A">
      <w:pPr>
        <w:pStyle w:val="a3"/>
      </w:pPr>
      <w:r>
        <w:t xml:space="preserve">　　妳要把妳的婦道做好，家和，團結家庭主要是她，主要是婦女。家興旺，國就興旺；家出了問題，整個社會就完了。現在家沒有了，家為什麼沒有了？個人修養沒有了。修身、齊家、治國、平天下，一層一層像爬樓梯一樣，頭一個修身。所以古人講得很清楚、很明白。家庭非常重要，中國著重家，所以有家訓、有家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5E9FD" w14:textId="77777777" w:rsidR="00CF500A" w:rsidRDefault="00CF500A" w:rsidP="00CF500A">
      <w:r>
        <w:separator/>
      </w:r>
    </w:p>
  </w:endnote>
  <w:endnote w:type="continuationSeparator" w:id="0">
    <w:p w14:paraId="0B859B7D" w14:textId="77777777" w:rsidR="00CF500A" w:rsidRDefault="00CF500A" w:rsidP="00CF5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EEE16" w14:textId="77777777" w:rsidR="00CF500A" w:rsidRDefault="00CF500A" w:rsidP="00CF500A">
      <w:r>
        <w:separator/>
      </w:r>
    </w:p>
  </w:footnote>
  <w:footnote w:type="continuationSeparator" w:id="0">
    <w:p w14:paraId="0EC17C13" w14:textId="77777777" w:rsidR="00CF500A" w:rsidRDefault="00CF500A" w:rsidP="00CF5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0A"/>
    <w:rsid w:val="00CF50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138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50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50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50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50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