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F306" w14:textId="77777777" w:rsidR="00F91ED4" w:rsidRDefault="00F91ED4">
      <w:r>
        <w:t>法國巴黎會客談話</w:t>
      </w:r>
      <w:r>
        <w:t>—</w:t>
      </w:r>
      <w:r>
        <w:t xml:space="preserve">人與人是什麼關係？　　（第四十二集）　　</w:t>
      </w:r>
      <w:r>
        <w:t>2019/5/2</w:t>
      </w:r>
      <w:r>
        <w:t xml:space="preserve">　　法國巴黎精舍　　檔名：</w:t>
      </w:r>
      <w:r>
        <w:t xml:space="preserve">32-298-0042 </w:t>
      </w:r>
    </w:p>
    <w:p w14:paraId="005CFACF" w14:textId="77777777" w:rsidR="00F91ED4" w:rsidRDefault="00F91ED4">
      <w:pPr>
        <w:pStyle w:val="a3"/>
      </w:pPr>
      <w:r>
        <w:t xml:space="preserve">　　倫理是講人與人的關係。人與人是什麼關係？我們住在這個地球上，同一個地球村的關係。地球是個村莊，我們生活在這個地方，大家同都是地球人，起心動念都要想到整個地球。不能只想我一個，我家好，別人家不好，過不去；我好，別人好，大家都好，這就好。恢復古聖先賢的教育，那就是捨己救人，自己吃一點苦頭、辛苦不在乎，希望大家都能夠定下來，好好的接受古聖先賢的教育，走向安定和諧。古聖先賢所理想的，我們都把它做到。</w:t>
      </w:r>
      <w:r>
        <w:t xml:space="preserve"> </w:t>
      </w:r>
    </w:p>
    <w:p w14:paraId="0A0E9192" w14:textId="77777777" w:rsidR="00F91ED4" w:rsidRDefault="00F91ED4">
      <w:pPr>
        <w:pStyle w:val="a3"/>
      </w:pPr>
      <w:r>
        <w:t xml:space="preserve">　　把宗教教育找回來，宗教是愛的教育。凡是教育，都沒有離開愛。在東方，重視家族，而家族團結在一個愛字當中，是家族的愛。所以只有冷靜，心平氣和來檢討、來反省，認真的斷惡修善、改邪歸正，這個世界就會美好，大家都能過好日子。不是想我一個人，我這一族，希望奮發、帶動，讓整個社會都像這樣走。</w:t>
      </w:r>
      <w:r>
        <w:t xml:space="preserve"> </w:t>
      </w:r>
    </w:p>
    <w:p w14:paraId="6BF3549F" w14:textId="77777777" w:rsidR="00F91ED4" w:rsidRDefault="00F91ED4">
      <w:pPr>
        <w:pStyle w:val="a3"/>
      </w:pPr>
      <w:r>
        <w:t xml:space="preserve">　　這個社會好人多、壞人少。為什麼？他受過聖賢教育，他懂得做人、懂得做事。他要是個主管、是個領導，一定會把團體做得非常好，小團體的榜樣、大團體的榜樣，我們今天講成功的企業家、成功的領導。都能做出好的榜樣，就能影響別的行業，慢慢擴大，形成一個非常好的，有倫理、有道德、有因果教育的團體，它能教出好人。無論在哪個行業，看到好人，接觸到好人，自自然然受這些好人的影響。社會會改進，各行各業之間互助合作，利潤大家平分。把宗教裡面愛帶到學校、帶到社會，帶到社會上各行各業，讓各行各業都懂得倫理、道德、因果，人的心善、行為善，自然做出了好榜樣，這是教育。好榜樣領導一個團體，這個團體就變好了，這個團體的人知道為社會大眾造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BBBE6" w14:textId="77777777" w:rsidR="00F91ED4" w:rsidRDefault="00F91ED4" w:rsidP="00F91ED4">
      <w:r>
        <w:separator/>
      </w:r>
    </w:p>
  </w:endnote>
  <w:endnote w:type="continuationSeparator" w:id="0">
    <w:p w14:paraId="470F0CE1" w14:textId="77777777" w:rsidR="00F91ED4" w:rsidRDefault="00F91ED4" w:rsidP="00F91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876DD" w14:textId="77777777" w:rsidR="00F91ED4" w:rsidRDefault="00F91ED4" w:rsidP="00F91ED4">
      <w:r>
        <w:separator/>
      </w:r>
    </w:p>
  </w:footnote>
  <w:footnote w:type="continuationSeparator" w:id="0">
    <w:p w14:paraId="7BC0ED96" w14:textId="77777777" w:rsidR="00F91ED4" w:rsidRDefault="00F91ED4" w:rsidP="00F91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D4"/>
    <w:rsid w:val="00F20C87"/>
    <w:rsid w:val="00F9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B88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E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E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E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E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