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CD88" w14:textId="77777777" w:rsidR="00D14E72" w:rsidRDefault="00D14E72">
      <w:r>
        <w:t>法國巴黎會客談話</w:t>
      </w:r>
      <w:r>
        <w:t>—</w:t>
      </w:r>
      <w:r>
        <w:t xml:space="preserve">中國是培養聖賢的教育　　（第五十二集）　　</w:t>
      </w:r>
      <w:r>
        <w:t>2019/11/2</w:t>
      </w:r>
      <w:r>
        <w:t xml:space="preserve">　　法國巴黎精舍　　檔名：</w:t>
      </w:r>
      <w:r>
        <w:t xml:space="preserve">32-298-0052 </w:t>
      </w:r>
    </w:p>
    <w:p w14:paraId="7118AD46" w14:textId="77777777" w:rsidR="00D14E72" w:rsidRDefault="00D14E72">
      <w:pPr>
        <w:pStyle w:val="a3"/>
      </w:pPr>
      <w:r>
        <w:t xml:space="preserve">　　中國的教育，小學三年，學什麼？學倫理、學道德，倫理道德的根。倫理道德的根又是什麼？孝親尊師。人只要能孝順父母、尊敬師長，所有都圓滿。老師的話、師長的話不尊重、不理會，其他都是假的。所以根之根一定是孝親尊師，天經地義。</w:t>
      </w:r>
      <w:r>
        <w:t xml:space="preserve"> </w:t>
      </w:r>
    </w:p>
    <w:p w14:paraId="5ABC5296" w14:textId="77777777" w:rsidR="00D14E72" w:rsidRDefault="00D14E72">
      <w:pPr>
        <w:pStyle w:val="a3"/>
      </w:pPr>
      <w:r>
        <w:t xml:space="preserve">　　中國古人的教育重要。因為中國人不會做壞事、不會想壞主意、不會有壞的行為，是因為中國他有倫理、有道德。你做了壞事，對不起父母，你走出大門人家笑你，你看某人家的兒女幹出這樣的事。這個力量很大，在中國五千年，社會安定、世界和平就靠這個。</w:t>
      </w:r>
      <w:r>
        <w:t xml:space="preserve"> </w:t>
      </w:r>
    </w:p>
    <w:p w14:paraId="05B91D96" w14:textId="77777777" w:rsidR="00D14E72" w:rsidRDefault="00D14E72">
      <w:pPr>
        <w:pStyle w:val="a3"/>
      </w:pPr>
      <w:r>
        <w:t xml:space="preserve">　　所以中國的教育，小學是倫理教育，扎根教育，再加上聖賢的教誨，慢慢向上提升。為什麼？愈小愈打基礎。扎根決定在基礎，三歲、四歲就來不及了，一定要從一歲、二歲、三歲這樣教起來，重視兒童教育；疏忽這個，以後麻煩，太難教了！你這麼一路順上去，容易教。我要聖賢的兒孫，我要我的小孩個個都像孔老夫子，孔老夫子是人，學得到的。逐漸向上提升，聖賢的教育，製造聖賢。倫理道德在那個時候它就變成他的思想、他的言行，他的一舉一動很像一個聖人。所以中國是製造聖賢的教育，他怎麼會學壞？不會學壞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540BB" w14:textId="77777777" w:rsidR="00D14E72" w:rsidRDefault="00D14E72" w:rsidP="00D14E72">
      <w:r>
        <w:separator/>
      </w:r>
    </w:p>
  </w:endnote>
  <w:endnote w:type="continuationSeparator" w:id="0">
    <w:p w14:paraId="1AD1DE9C" w14:textId="77777777" w:rsidR="00D14E72" w:rsidRDefault="00D14E72" w:rsidP="00D14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FBB4" w14:textId="77777777" w:rsidR="00D14E72" w:rsidRDefault="00D14E72" w:rsidP="00D14E72">
      <w:r>
        <w:separator/>
      </w:r>
    </w:p>
  </w:footnote>
  <w:footnote w:type="continuationSeparator" w:id="0">
    <w:p w14:paraId="7281DB8D" w14:textId="77777777" w:rsidR="00D14E72" w:rsidRDefault="00D14E72" w:rsidP="00D14E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72"/>
    <w:rsid w:val="00D14E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333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4E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4E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4E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4E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