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87F2B" w14:textId="77777777" w:rsidR="008F4E45" w:rsidRDefault="008F4E45">
      <w:r>
        <w:t>法國巴黎會客談話</w:t>
      </w:r>
      <w:r>
        <w:t>—</w:t>
      </w:r>
      <w:r>
        <w:t xml:space="preserve">幫助眾生就是幫助自己　　（第五十七集）　　</w:t>
      </w:r>
      <w:r>
        <w:t>2018/11/20</w:t>
      </w:r>
      <w:r>
        <w:t xml:space="preserve">　　法國巴黎精舍　　檔名：</w:t>
      </w:r>
      <w:r>
        <w:t xml:space="preserve">32-298-0057 </w:t>
      </w:r>
    </w:p>
    <w:p w14:paraId="32138ED5" w14:textId="77777777" w:rsidR="008F4E45" w:rsidRDefault="008F4E45">
      <w:pPr>
        <w:pStyle w:val="a3"/>
      </w:pPr>
      <w:r>
        <w:t xml:space="preserve">　　中國古人，愈是古老智慧愈高。這是佛法到中國來之後，佛給我們做了一個證明。大乘經裡面講很多，人的智慧、神的智慧、佛的智慧是平等的，因為它不是學來的，是自性，也就是自己真心本來有的。現在為什麼沒有？丟掉了。為什麼丟掉了？真心變成妄心。我們現在拿這個心幹什麼？起心動念、分別執著，去幹這種事情去了，這大錯特錯！</w:t>
      </w:r>
      <w:r>
        <w:t xml:space="preserve"> </w:t>
      </w:r>
    </w:p>
    <w:p w14:paraId="335B3EAC" w14:textId="77777777" w:rsidR="008F4E45" w:rsidRDefault="008F4E45">
      <w:pPr>
        <w:pStyle w:val="a3"/>
      </w:pPr>
      <w:r>
        <w:t xml:space="preserve">　　所以修行人修什麼心？眼看外面的色，不起心不動念、不分別不執著，這叫修行，除這個之外沒得修的。所以回歸自性的本能叫修行。修行的人不會做錯事，不修行的人錯誤很多。所有一切境界、外面的現象都不是真的，都是假的。隨著現象去走，一生過去了，還有來生來世，有六道輪迴；如果你走到不起心不動念、不分別不執著，那叫解脫，解開了、脫離了。你為什麼會迷？妄念、妄想，妄裡頭生煩惱。如果明白了，依照佛的方法，我們去學習，也學不分別不執著、也學不起心不動念，久而久之自自然然回歸到本位，他成阿羅漢了、他成佛了、他成菩薩了，就這麼個道理。</w:t>
      </w:r>
      <w:r>
        <w:t xml:space="preserve"> </w:t>
      </w:r>
    </w:p>
    <w:p w14:paraId="4E80164A" w14:textId="77777777" w:rsidR="008F4E45" w:rsidRDefault="008F4E45">
      <w:pPr>
        <w:pStyle w:val="a3"/>
      </w:pPr>
      <w:r>
        <w:t xml:space="preserve">　　六祖惠能大師大徹大悟、明心見性，一個字不認識，他也不需要認識，他只要不分別不執著、不起心不動念就行了，那是他的真心，那是他的本來面目，這叫真功夫、真解脫。為什麼？因為外面境界相是假的，不是真的。真的境界裡一念不生，一樣也沒有，佛也沒有、眾生也沒有，平等的。</w:t>
      </w:r>
      <w:r>
        <w:t xml:space="preserve"> </w:t>
      </w:r>
    </w:p>
    <w:p w14:paraId="22E3EB81" w14:textId="77777777" w:rsidR="008F4E45" w:rsidRDefault="008F4E45">
      <w:pPr>
        <w:pStyle w:val="a3"/>
      </w:pPr>
      <w:r>
        <w:t xml:space="preserve">　　所以佛法高明在此地，我們明白這個道理，看一切眾生都是佛，看一切眾生都是菩薩，看所有宗教裡頭神就是一個真神，你喜歡什麼身他分什麼身，其實是一個。你不知道實際狀況，你認為這是真神、那是假神，搞對立的，是你自己看錯了、想錯了、做錯了。這要智慧，真智慧現前，真的也不是真的，真的也是假的，假的也是真的，真假不二。這個境界什麼時候產生？一念不生。一念不生，真假都沒有，動念頭才有真假。動念頭，什麼是真的？動念頭，沒有分別、沒有執著是真的，有執著、有分別是假的。</w:t>
      </w:r>
      <w:r>
        <w:t xml:space="preserve"> </w:t>
      </w:r>
    </w:p>
    <w:p w14:paraId="1CCE6671" w14:textId="77777777" w:rsidR="008F4E45" w:rsidRDefault="008F4E45">
      <w:pPr>
        <w:pStyle w:val="a3"/>
      </w:pPr>
      <w:r>
        <w:t xml:space="preserve">　　佛法到最後，恍然大悟，徹底明白了，宇宙之間真的自他不二，所以它是一體，你不知道愛別人就是不知道愛自己。所以自己用自己的煩惱習氣做下很多的罪業，要受六道三途的果報。哪一天覺悟了，才曉得六道三途是假的，不是真的，完全是從誤會產生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BCDE3" w14:textId="77777777" w:rsidR="008F4E45" w:rsidRDefault="008F4E45" w:rsidP="008F4E45">
      <w:r>
        <w:separator/>
      </w:r>
    </w:p>
  </w:endnote>
  <w:endnote w:type="continuationSeparator" w:id="0">
    <w:p w14:paraId="04EF6492" w14:textId="77777777" w:rsidR="008F4E45" w:rsidRDefault="008F4E45" w:rsidP="008F4E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AF47E" w14:textId="77777777" w:rsidR="008F4E45" w:rsidRDefault="008F4E45" w:rsidP="008F4E45">
      <w:r>
        <w:separator/>
      </w:r>
    </w:p>
  </w:footnote>
  <w:footnote w:type="continuationSeparator" w:id="0">
    <w:p w14:paraId="1F40954D" w14:textId="77777777" w:rsidR="008F4E45" w:rsidRDefault="008F4E45" w:rsidP="008F4E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E45"/>
    <w:rsid w:val="008F4E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AD857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4E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4E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4E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4E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