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5F6A" w14:textId="77777777" w:rsidR="003663CC" w:rsidRDefault="003663CC">
      <w:r>
        <w:t>法國巴黎會客談話</w:t>
      </w:r>
      <w:r>
        <w:t>—</w:t>
      </w:r>
      <w:r>
        <w:t xml:space="preserve">從小扎聖賢的根　　（第六十四集）　　</w:t>
      </w:r>
      <w:r>
        <w:t>2018/11/28</w:t>
      </w:r>
      <w:r>
        <w:t xml:space="preserve">　　法國巴黎精舍　　檔名：</w:t>
      </w:r>
      <w:r>
        <w:t xml:space="preserve">32-298-0064 </w:t>
      </w:r>
    </w:p>
    <w:p w14:paraId="02BF1817" w14:textId="77777777" w:rsidR="003663CC" w:rsidRDefault="003663CC">
      <w:pPr>
        <w:pStyle w:val="a3"/>
      </w:pPr>
      <w:r>
        <w:t xml:space="preserve">　　從扎根下手，根不能讓它斷掉，根斷掉以後再也起不來了。萬一沒有根的話，沒有優秀的人才出來，這是一個大事，也是很不容易做好的事情。</w:t>
      </w:r>
      <w:r>
        <w:t xml:space="preserve"> </w:t>
      </w:r>
    </w:p>
    <w:p w14:paraId="780BCEC4" w14:textId="77777777" w:rsidR="003663CC" w:rsidRDefault="003663CC">
      <w:pPr>
        <w:pStyle w:val="a3"/>
      </w:pPr>
      <w:r>
        <w:t xml:space="preserve">　　我們的方法是雙管齊下：一個是大學裡面培養博士，另外一個是辦幼稚園、辦小學。從小來培養這個根，那個根就純了，所以這要很有耐心。一個小孩從兩歲開始，會講話了，就應該要上學了，小學教什麼、我們教學的目的何在？小學是培養一個做人的根，他在小學必須要完成。中國過去五千年來是這麼做法的，做得很有成就，在歷史上都有記載。我們現在想把老祖宗這些好東西先找回來，辦學校做出榜樣讓大家看，看了歡喜，這個是應該要做的，我們再採取；不合適的，我們再修定。所以這個實驗是很有意義的一樁大事情。</w:t>
      </w:r>
      <w:r>
        <w:t xml:space="preserve"> </w:t>
      </w:r>
    </w:p>
    <w:p w14:paraId="7808400B" w14:textId="77777777" w:rsidR="003663CC" w:rsidRDefault="003663CC">
      <w:pPr>
        <w:pStyle w:val="a3"/>
      </w:pPr>
      <w:r>
        <w:t xml:space="preserve">　　小學學好了，人家對你很恭敬，叫小大人，年歲很小，很懂事。中學扎根，這個根是什麼？是謀事的根，就是你將來從事哪個行業，養你的家，要扎這個根。大學的根是幫助社會、幫助國家治理地方，現在我們講的是從政，他將來出去替國家、替社會、替大眾服務，那是要治國平天下，要有這個本事，就扎這個根。</w:t>
      </w:r>
      <w:r>
        <w:t xml:space="preserve"> </w:t>
      </w:r>
    </w:p>
    <w:p w14:paraId="6F8DED17" w14:textId="77777777" w:rsidR="003663CC" w:rsidRDefault="003663CC">
      <w:pPr>
        <w:pStyle w:val="a3"/>
      </w:pPr>
      <w:r>
        <w:t xml:space="preserve">　　所以教學它有目的、有目標、有方向、有宗旨、有方法，不是隨便來的。這個事中國人很有經驗，要把它恢復起來，如果這個要丟掉了，也是很大的不幸。必須把老祖宗的東西，好東西找回來。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31BB7" w14:textId="77777777" w:rsidR="003663CC" w:rsidRDefault="003663CC" w:rsidP="003663CC">
      <w:r>
        <w:separator/>
      </w:r>
    </w:p>
  </w:endnote>
  <w:endnote w:type="continuationSeparator" w:id="0">
    <w:p w14:paraId="0CC594FB" w14:textId="77777777" w:rsidR="003663CC" w:rsidRDefault="003663CC" w:rsidP="00366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FDFCF" w14:textId="77777777" w:rsidR="003663CC" w:rsidRDefault="003663CC" w:rsidP="003663CC">
      <w:r>
        <w:separator/>
      </w:r>
    </w:p>
  </w:footnote>
  <w:footnote w:type="continuationSeparator" w:id="0">
    <w:p w14:paraId="460BE360" w14:textId="77777777" w:rsidR="003663CC" w:rsidRDefault="003663CC" w:rsidP="003663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CC"/>
    <w:rsid w:val="003663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2B3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63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63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63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63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