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CB90" w14:textId="77777777" w:rsidR="008963A5" w:rsidRDefault="008963A5">
      <w:r>
        <w:t>對英國漢學院師生談話</w:t>
      </w:r>
      <w:r>
        <w:t>—</w:t>
      </w:r>
      <w:r>
        <w:t xml:space="preserve">人要禁得起磨鍊　　（第四集）　　</w:t>
      </w:r>
      <w:r>
        <w:t>2018/8/16</w:t>
      </w:r>
      <w:r>
        <w:t xml:space="preserve">　　英國威爾士三一聖大衛大學蘭彼得校區　　檔名：</w:t>
      </w:r>
      <w:r>
        <w:t xml:space="preserve">32-306-0004 </w:t>
      </w:r>
    </w:p>
    <w:p w14:paraId="6EAF377D" w14:textId="77777777" w:rsidR="008963A5" w:rsidRDefault="008963A5">
      <w:pPr>
        <w:pStyle w:val="a3"/>
      </w:pPr>
      <w:r>
        <w:t xml:space="preserve">　　人要禁得起考驗、禁得起磨鍊，在磨鍊當中成就自己的德行。所以人家欺負我們，不是壞事，我們度量有沒有，從這就看出來了。真有度量，真是讚歎的人多，你以後在社會上幫助你的人多，只有好處沒有壞處。所以人家看你與人交際的時候，就知道你的品行，敢不敢接近，敢不敢幫助你。所以好人是朋友，壞人也是朋友，他是平等的，這樣才能真正學到東西。</w:t>
      </w:r>
      <w:r>
        <w:t xml:space="preserve"> </w:t>
      </w:r>
    </w:p>
    <w:p w14:paraId="52F0B0FE" w14:textId="77777777" w:rsidR="008963A5" w:rsidRDefault="008963A5">
      <w:pPr>
        <w:pStyle w:val="a3"/>
      </w:pPr>
      <w:r>
        <w:t xml:space="preserve">　　古聖先賢見到惡人不批評，也不會說他，還是用正面的方法，幫助惡人聽了之後受感動，他變成好人。這個本事我們要學會，我們對人不能要求過分，社會的習氣是這樣。人都是聖賢君子，怎麼會變成這樣？很不幸，被社會染污了。所以不能怪這些做錯事情的人。我們去學，細心觀察德行跟果報，因果報應，你會看得清清楚楚，對我們自己都有利。所以會看的人什麼環境都好，都成就我們自己，不責怪任何人。</w:t>
      </w:r>
      <w:r>
        <w:t xml:space="preserve"> </w:t>
      </w:r>
    </w:p>
    <w:p w14:paraId="76C2E067" w14:textId="77777777" w:rsidR="008963A5" w:rsidRDefault="008963A5">
      <w:pPr>
        <w:pStyle w:val="a3"/>
      </w:pPr>
      <w:r>
        <w:t xml:space="preserve">　　人與人相處，時間很短暫，縱然活到一百歲，也真是一彈指就過去了。一生不跟人結冤仇，這真正的好人。欺負我，幫助我修忍辱波羅蜜；他不欺負我，我怎麼知道我忍辱的功夫？所以都變成了老師、都變成了同學，這個要知道。從年輕的時候培養成功，一生不吃虧，成就自己的德行、學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7492" w14:textId="77777777" w:rsidR="008963A5" w:rsidRDefault="008963A5" w:rsidP="008963A5">
      <w:r>
        <w:separator/>
      </w:r>
    </w:p>
  </w:endnote>
  <w:endnote w:type="continuationSeparator" w:id="0">
    <w:p w14:paraId="5F99FEBA" w14:textId="77777777" w:rsidR="008963A5" w:rsidRDefault="008963A5" w:rsidP="00896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6F59B" w14:textId="77777777" w:rsidR="008963A5" w:rsidRDefault="008963A5" w:rsidP="008963A5">
      <w:r>
        <w:separator/>
      </w:r>
    </w:p>
  </w:footnote>
  <w:footnote w:type="continuationSeparator" w:id="0">
    <w:p w14:paraId="0E9D8A4E" w14:textId="77777777" w:rsidR="008963A5" w:rsidRDefault="008963A5" w:rsidP="008963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A5"/>
    <w:rsid w:val="008963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13E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3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3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3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3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