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D9EB" w14:textId="77777777" w:rsidR="00113C84" w:rsidRDefault="00113C84">
      <w:r>
        <w:t>英國會客談話</w:t>
      </w:r>
      <w:r>
        <w:t>—</w:t>
      </w:r>
      <w:r>
        <w:t xml:space="preserve">漢學是生活，生活是漢學　　（第七集）　　</w:t>
      </w:r>
      <w:r>
        <w:t>2018/8/12</w:t>
      </w:r>
      <w:r>
        <w:t xml:space="preserve">　　英國威爾士三一聖大衛大學蘭彼得校區　　檔名：</w:t>
      </w:r>
      <w:r>
        <w:t xml:space="preserve">32-313-0007 </w:t>
      </w:r>
    </w:p>
    <w:p w14:paraId="263C0EAC" w14:textId="77777777" w:rsidR="00113C84" w:rsidRDefault="00113C84">
      <w:pPr>
        <w:pStyle w:val="a3"/>
      </w:pPr>
      <w:r>
        <w:t xml:space="preserve">　　漢學的根就兩個：一個是孝親，一個是尊師。先要把這兩樁事情講清楚、講明白；真的把它搞清楚、搞明白，自己做到了就影響社會。社會有人帶頭，把孝做出來，孝對父母；悌做出來，悌是兄弟姐妹，你兄弟姐妹和，就家和萬事興，對外是朋友。都在生活當中，所以生活就是教育，教育就是生活；漢學是生活，生活是漢學，是一不是二。尊師重道太重要了！人家憑什麼教給你？傳的是道，道尊貴，不是金錢可以買到的。</w:t>
      </w:r>
      <w:r>
        <w:t xml:space="preserve"> </w:t>
      </w:r>
    </w:p>
    <w:p w14:paraId="690BB187" w14:textId="77777777" w:rsidR="00113C84" w:rsidRDefault="00113C84">
      <w:pPr>
        <w:pStyle w:val="a3"/>
      </w:pPr>
      <w:r>
        <w:t xml:space="preserve">　　無論在哪個行業，無論在什麼地方，我們把《聖學根之根》這套教材能夠做到，表現在生活當中，處事待人接物我做到了，這就管用，就能幫助這個社會化解衝突、化解對立，慢慢的走向安定和諧。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42A9F" w14:textId="77777777" w:rsidR="00113C84" w:rsidRDefault="00113C84" w:rsidP="00113C84">
      <w:r>
        <w:separator/>
      </w:r>
    </w:p>
  </w:endnote>
  <w:endnote w:type="continuationSeparator" w:id="0">
    <w:p w14:paraId="73F74ECD" w14:textId="77777777" w:rsidR="00113C84" w:rsidRDefault="00113C84" w:rsidP="00113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4820B" w14:textId="77777777" w:rsidR="00113C84" w:rsidRDefault="00113C84" w:rsidP="00113C84">
      <w:r>
        <w:separator/>
      </w:r>
    </w:p>
  </w:footnote>
  <w:footnote w:type="continuationSeparator" w:id="0">
    <w:p w14:paraId="2CE9C159" w14:textId="77777777" w:rsidR="00113C84" w:rsidRDefault="00113C84" w:rsidP="00113C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84"/>
    <w:rsid w:val="00113C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7210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3C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3C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3C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3C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