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BE1C" w14:textId="77777777" w:rsidR="008F6736" w:rsidRDefault="008F6736">
      <w:r>
        <w:t>台南極樂寺對大眾開示</w:t>
      </w:r>
      <w:r>
        <w:t>—</w:t>
      </w:r>
      <w:r>
        <w:t xml:space="preserve">夢寐以求的世界　　（第二集）　　</w:t>
      </w:r>
      <w:r>
        <w:t>2019/2/13</w:t>
      </w:r>
      <w:r>
        <w:t xml:space="preserve">　　台灣台南極樂寺　　檔名：</w:t>
      </w:r>
      <w:r>
        <w:t xml:space="preserve">32-324-0002 </w:t>
      </w:r>
    </w:p>
    <w:p w14:paraId="5FFF0CFD" w14:textId="77777777" w:rsidR="008F6736" w:rsidRDefault="008F6736">
      <w:pPr>
        <w:pStyle w:val="a3"/>
      </w:pPr>
      <w:r>
        <w:t xml:space="preserve">　　發願去作佛，最單純的、最可靠的，西方極樂世界，阿彌陀佛的世界，真有。還有很多人去過了又回來的，來告訴我，我相信那是真的，不是假的。這才真正叫人生最高的享受，世間這些煩惱習氣全放下了！有，放下；沒有，也放下。一句阿彌陀佛，決定往生極樂世界，都不是假的。而且什麼時候往生？自己什麼時候喜歡去就可以去。這才叫人生最高的享受！沒有入這個境界，最高的享受你還沒有。</w:t>
      </w:r>
      <w:r>
        <w:t xml:space="preserve"> </w:t>
      </w:r>
    </w:p>
    <w:p w14:paraId="56A2376D" w14:textId="77777777" w:rsidR="008F6736" w:rsidRDefault="008F6736">
      <w:pPr>
        <w:pStyle w:val="a3"/>
      </w:pPr>
      <w:r>
        <w:t xml:space="preserve">　　我們要想達到這個境界，需要多長的時間？有不少同修真幹，大概一個月、兩個月、三個月，他就成就了，一點困難都沒有。你自己知道哪一天走，佛來接引你。有人是先看到，有人是沒有先看到，到時候佛來接引，他看到了，看到佛來接引他，帶他一起去。這個時候，成敗關鍵就在你要跟著佛去，歡歡喜喜；如果你對這個世間還有留戀，還有捨不得、放不下的，那佛一轉身就走了，你的機會也就錯過了。錯過了沒有關係，這個境界很好，為什麼？你真看到了，你真相信。再下功夫，下一次阿彌陀佛再來，你再跟著他去，就對了。</w:t>
      </w:r>
      <w:r>
        <w:t xml:space="preserve"> </w:t>
      </w:r>
    </w:p>
    <w:p w14:paraId="2835318F" w14:textId="77777777" w:rsidR="008F6736" w:rsidRDefault="008F6736">
      <w:pPr>
        <w:pStyle w:val="a3"/>
      </w:pPr>
      <w:r>
        <w:t xml:space="preserve">　　往生到極樂世界，功德就圓滿了，一切都圓滿了。它那邊的修行環境好，人事環境好、物質環境好、精神的環境也好。在極樂世界沒有壓力，沒有你不愉快的，你所見的人、你所遇到的事，都是你夢寐所求的。在清醒的時候見佛，清清楚楚，夢中見佛，都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E5C0" w14:textId="77777777" w:rsidR="008F6736" w:rsidRDefault="008F6736" w:rsidP="008F6736">
      <w:r>
        <w:separator/>
      </w:r>
    </w:p>
  </w:endnote>
  <w:endnote w:type="continuationSeparator" w:id="0">
    <w:p w14:paraId="75531306" w14:textId="77777777" w:rsidR="008F6736" w:rsidRDefault="008F6736" w:rsidP="008F6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DA6C" w14:textId="77777777" w:rsidR="008F6736" w:rsidRDefault="008F6736" w:rsidP="008F6736">
      <w:r>
        <w:separator/>
      </w:r>
    </w:p>
  </w:footnote>
  <w:footnote w:type="continuationSeparator" w:id="0">
    <w:p w14:paraId="537EF044" w14:textId="77777777" w:rsidR="008F6736" w:rsidRDefault="008F6736" w:rsidP="008F6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36"/>
    <w:rsid w:val="008F67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8C6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