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C50D" w14:textId="77777777" w:rsidR="003B67AE" w:rsidRDefault="003B67AE">
      <w:r>
        <w:t>台南極樂寺對大眾開示</w:t>
      </w:r>
      <w:r>
        <w:t>—</w:t>
      </w:r>
      <w:r>
        <w:t xml:space="preserve">學佛，你入門了嗎？　　（第三集）　　</w:t>
      </w:r>
      <w:r>
        <w:t>2019/2/13</w:t>
      </w:r>
      <w:r>
        <w:t xml:space="preserve">　　台灣台南極樂寺　　檔名：</w:t>
      </w:r>
      <w:r>
        <w:t xml:space="preserve">32-324-0003 </w:t>
      </w:r>
    </w:p>
    <w:p w14:paraId="04BF4451" w14:textId="77777777" w:rsidR="003B67AE" w:rsidRDefault="003B67AE">
      <w:pPr>
        <w:pStyle w:val="a3"/>
      </w:pPr>
      <w:r>
        <w:t xml:space="preserve">　　看破是智慧，智慧現前沒有妄念；你還有妄念、還有妄想，六根接觸六塵境界，還會起心動念、分別執著，佛再慈悲，也沒有辦法接引你入門。入門的條件是要看破、要放下，真正看破放下你就入門了。入門，智慧開了，宇宙人生、過去未來，你找到答案了，這個答案是真的，不要人教，自性裡面的反應。自性也叫做真心，我們現在胡思亂想的心叫妄心；妄心生煩惱不生智慧，真心生智慧不生煩惱。學佛，佛法是真法，不是虛妄的，你要用真心，真心是清淨心、恭敬心、孝順心，這都是真心。真心現前就相應了，你看東西看得比別人深刻。你沒有妄想、沒有雜念，那就是很深的禪定，心是定的。定心，禪定這個心是真心，真心放光，這個光就是智慧。你看，生智慧；你聽，生智慧；你接觸，生智慧</w:t>
      </w:r>
      <w:r>
        <w:t>……</w:t>
      </w:r>
      <w:r>
        <w:t>六根接觸六塵境界，生智慧不生煩惱，你就想你多自在。</w:t>
      </w:r>
      <w:r>
        <w:t xml:space="preserve"> </w:t>
      </w:r>
    </w:p>
    <w:p w14:paraId="38AC7A91" w14:textId="77777777" w:rsidR="003B67AE" w:rsidRDefault="003B67AE">
      <w:pPr>
        <w:pStyle w:val="a3"/>
      </w:pPr>
      <w:r>
        <w:t xml:space="preserve">　　看破是什麼？真正了解整個宇宙人生是假的，不是真的。人生如夢，一場夢，不是真的。不是真的你就得放下，你要聰明就放下。佛法裡愈往深處去學習的時候，你就愈得到真相，叫實相，宇宙人生的真相。實相不是從妄想分別裡面出來的，是從禪定，很深的禪定。自性本定，自性有無量的正知正見，是我們自己本有的，每個人都有。現在到哪裡去了？現在心亂了，心裡面妄念太多，全是妄想分別執著，所以你雖有真心，不起作用；必須放下，它就起作用，起作用的時候是智慧現前。你現在佛經看不懂，為什麼？沒智慧。如果你用真心，你用清淨心，這一看就懂，不需要人教。為什麼？自性本具的智慧是般若智慧，般若智慧不是在經上，是在我們清淨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C7AEA" w14:textId="77777777" w:rsidR="003B67AE" w:rsidRDefault="003B67AE" w:rsidP="003B67AE">
      <w:r>
        <w:separator/>
      </w:r>
    </w:p>
  </w:endnote>
  <w:endnote w:type="continuationSeparator" w:id="0">
    <w:p w14:paraId="3938E662" w14:textId="77777777" w:rsidR="003B67AE" w:rsidRDefault="003B67AE" w:rsidP="003B6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CFB14" w14:textId="77777777" w:rsidR="003B67AE" w:rsidRDefault="003B67AE" w:rsidP="003B67AE">
      <w:r>
        <w:separator/>
      </w:r>
    </w:p>
  </w:footnote>
  <w:footnote w:type="continuationSeparator" w:id="0">
    <w:p w14:paraId="247D4000" w14:textId="77777777" w:rsidR="003B67AE" w:rsidRDefault="003B67AE" w:rsidP="003B67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AE"/>
    <w:rsid w:val="003B67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9CE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7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7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7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7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