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33DC" w14:textId="77777777" w:rsidR="002D12FD" w:rsidRDefault="002D12FD">
      <w:r>
        <w:t>孔子的言傳身教對現代人的啟示</w:t>
      </w:r>
      <w:r>
        <w:t>——</w:t>
      </w:r>
      <w:r>
        <w:t>二Ｏ一九年香港「孝親尊師</w:t>
      </w:r>
      <w:r>
        <w:t xml:space="preserve"> </w:t>
      </w:r>
      <w:r>
        <w:t xml:space="preserve">世界祥和」祭孔大典致辭　　（共一集）　　</w:t>
      </w:r>
      <w:r>
        <w:t>2019/9/29</w:t>
      </w:r>
      <w:r>
        <w:t xml:space="preserve">　　香港亞洲國際博覽館　　檔名：</w:t>
      </w:r>
      <w:r>
        <w:t xml:space="preserve">32-341-0001 </w:t>
      </w:r>
    </w:p>
    <w:p w14:paraId="7CAC5AB5" w14:textId="77777777" w:rsidR="002D12FD" w:rsidRDefault="002D12FD">
      <w:pPr>
        <w:pStyle w:val="a3"/>
      </w:pPr>
      <w:r>
        <w:t xml:space="preserve">　　尊敬的諸位領導、諸位嘉賓、女士們、先生們：大家好！</w:t>
      </w:r>
      <w:r>
        <w:t xml:space="preserve"> </w:t>
      </w:r>
    </w:p>
    <w:p w14:paraId="7B20BF25" w14:textId="77777777" w:rsidR="002D12FD" w:rsidRDefault="002D12FD">
      <w:pPr>
        <w:pStyle w:val="a3"/>
      </w:pPr>
      <w:r>
        <w:t xml:space="preserve">　　今天是一個非常殊勝、吉祥的日子，世界各地的中華兒女團聚香港，共同祭祀大成至聖先師孔老夫子，一起緬懷孔子的聖德。主辦單位邀請淨空跟大家談談話，實在愧不敢當，但又盛情難卻，只能將自己淺薄的一點心得向大家報告。</w:t>
      </w:r>
      <w:r>
        <w:t xml:space="preserve"> </w:t>
      </w:r>
    </w:p>
    <w:p w14:paraId="3251F623" w14:textId="77777777" w:rsidR="002D12FD" w:rsidRDefault="002D12FD">
      <w:pPr>
        <w:pStyle w:val="a3"/>
      </w:pPr>
      <w:r>
        <w:t xml:space="preserve">　　在古代，夫子被遵奉為「天之木鐸」、「天縱之聖」。《說文解字》中指出，「聖者，通也」，通達明瞭宇宙人生真相的人。夫子通明天地之道，承先啟後，以儒家學說教化人倫行持正道。正如「儒」字所表，一個「人」、一個「需」，意為生而為人之所需要。他的思想教化著一代一代的中華兒女，成為中華民族重要的文化內核，並繼續造福後代子孫及全人類。</w:t>
      </w:r>
      <w:r>
        <w:t xml:space="preserve"> </w:t>
      </w:r>
    </w:p>
    <w:p w14:paraId="0D5C74C2" w14:textId="77777777" w:rsidR="002D12FD" w:rsidRDefault="002D12FD">
      <w:pPr>
        <w:pStyle w:val="a3"/>
      </w:pPr>
      <w:r>
        <w:t xml:space="preserve">　　祭孔是從漢高祖劉邦開始提倡，一直延續到現在的重要祭祀活動。祭孔的意義首先是不忘本。中華文化從堯舜開始，堯、舜、禹、湯、文王、武王、周公，一脈相承。孔子把這些聖人的學問融會貫通，集古聖先王之大成，所以後人稱他為「大成至聖先師」。我們跟孔子學，就是學了全部聖人的學問。他老人家是「述而不作，信而好古」，沒有創造、沒有發明，對古聖先王完全信任、身體力行。而孔子以後的聖賢人都是遵循他的教誨、效法他的風範，所以可以說，沒有孔子就沒有中華文化的傳承。</w:t>
      </w:r>
      <w:r>
        <w:t xml:space="preserve"> </w:t>
      </w:r>
    </w:p>
    <w:p w14:paraId="2EF7FA5D" w14:textId="77777777" w:rsidR="002D12FD" w:rsidRDefault="002D12FD">
      <w:pPr>
        <w:pStyle w:val="a3"/>
      </w:pPr>
      <w:r>
        <w:t xml:space="preserve">　　其次是尊師重道。身命得自於父母，慧命得自於老師，師徒如父子，老師的恩德跟父母的恩德是等同的。懂得感恩老師，就會尊重老師的每一句教導，依教奉行。</w:t>
      </w:r>
      <w:r>
        <w:t xml:space="preserve"> </w:t>
      </w:r>
    </w:p>
    <w:p w14:paraId="7A4C8AFD" w14:textId="77777777" w:rsidR="002D12FD" w:rsidRDefault="002D12FD">
      <w:pPr>
        <w:pStyle w:val="a3"/>
      </w:pPr>
      <w:r>
        <w:t xml:space="preserve">　　孔子在《孝經》上說：「先王有至德要道，以順天下，民用和睦，上下無怨。」這個能使天下人心和順、互愛和睦、尊卑上下、和合無怨的道是什麼？孔子說：「夫孝，德之本也，教之所由生也。」先王的至德要道就是孝道，這是一切德行的根本，教化就從這裡產生。</w:t>
      </w:r>
      <w:r>
        <w:t xml:space="preserve"> </w:t>
      </w:r>
    </w:p>
    <w:p w14:paraId="657CF781" w14:textId="77777777" w:rsidR="002D12FD" w:rsidRDefault="002D12FD">
      <w:pPr>
        <w:pStyle w:val="a3"/>
      </w:pPr>
      <w:r>
        <w:t xml:space="preserve">　　中國的文字是表意的文字，是智慧的符號。中文「孝」字，上面是個「老」字，代表的是上一代；下面是個「子」字，代表下一代。「老」和「子」合成一個「孝」字，代表上一代和下一代是同體而不可分割。上一代還有上一代，一直往過去推，找不到開頭；下一代還有下一代，一直往下來推，找不到盡頭。所以孝字深意是，這個宇宙無始無終的時間與無量無邊的空間，整個是一體，是一個休戚與共、息息相關的生命共同體。在這一體的生命中，每個人自性本有的「父子有親」的親愛是原點。將這種無私的真愛發揚光大，去愛一切人，就是中國古話所說的「四海之內皆兄弟也」。發揚這樣的悌道，就能達到宇宙的和諧。</w:t>
      </w:r>
      <w:r>
        <w:t xml:space="preserve"> </w:t>
      </w:r>
    </w:p>
    <w:p w14:paraId="063009C7" w14:textId="77777777" w:rsidR="002D12FD" w:rsidRDefault="002D12FD">
      <w:pPr>
        <w:pStyle w:val="a3"/>
      </w:pPr>
      <w:r>
        <w:t xml:space="preserve">　　孔子在《論語》上說：「君子務本，本立而道生。孝弟也者，其為仁之本與。」意思是君子凡事講求根本，從根本上做起；有了根本，就能建立正確的人生觀。孝敬父母、尊重師長就是仁的根本。孟子說：「堯舜之道，孝弟而已矣。」從孝悌之道再發展出來五倫五常、四維八德。人心只要回歸到孔子所教誨的中國文化道統，所有問題都能解決。</w:t>
      </w:r>
      <w:r>
        <w:t xml:space="preserve"> </w:t>
      </w:r>
    </w:p>
    <w:p w14:paraId="7BF3B8B5" w14:textId="77777777" w:rsidR="002D12FD" w:rsidRDefault="002D12FD">
      <w:pPr>
        <w:pStyle w:val="a3"/>
      </w:pPr>
      <w:r>
        <w:lastRenderedPageBreak/>
        <w:t xml:space="preserve">　　第三是見賢思齊。孔子的身教給後世的子弟強大的精神力量，尤其現在是道德淪喪、文化危急存亡的時代，更能啟發我們如何處世待人。孔子面對禮崩樂壞的天下說到：「《詩》《書》之不講，禮樂之不習，是丘之過也」，體現出行有不得，反求諸己的反省態度。孔子五十知天命，知道自己應該承傳道統，不虛度這一生；「知其不可而為之」的獻身精神，啟發一代一代的讀書人；「學而不厭，誨人不倦」，「發憤忘食，樂以忘憂」，利他情懷；溫良恭儉讓的涵養，有教無類的平等慈悲，因材施教的善巧智慧</w:t>
      </w:r>
      <w:r>
        <w:t>……</w:t>
      </w:r>
      <w:r>
        <w:t>還有太多太多值得我們觀察並效法的風範。孟子說：「舜何人也？予何人也？有為者亦若是。」舜王是聖人，只要肯努力發憤，任何人都可以成為聖人。</w:t>
      </w:r>
      <w:r>
        <w:t xml:space="preserve"> </w:t>
      </w:r>
    </w:p>
    <w:p w14:paraId="5001F868" w14:textId="77777777" w:rsidR="002D12FD" w:rsidRDefault="002D12FD">
      <w:pPr>
        <w:pStyle w:val="a3"/>
      </w:pPr>
      <w:r>
        <w:t xml:space="preserve">　　顧炎武先生曾說：「天下興亡，匹夫有責。」我們所處的地球像一個村落一樣，休戚與共、密切關聯，真正是一個命運共同體。全人類都面臨著當前種種嚴峻的挑戰，如果每個人都有感恩的心，能不忘本、尊師重道、見賢思齊，社會安定，世界就會祥和。真聽老人言，幸福在眼前，孔子如同一位五千年智慧的老人，在前面為我們帶路。</w:t>
      </w:r>
      <w:r>
        <w:t xml:space="preserve"> </w:t>
      </w:r>
    </w:p>
    <w:p w14:paraId="76A382F9" w14:textId="77777777" w:rsidR="002D12FD" w:rsidRDefault="002D12FD">
      <w:pPr>
        <w:pStyle w:val="a3"/>
      </w:pPr>
      <w:r>
        <w:t xml:space="preserve">　　《論語》說到：「祭神如神在。」讓我們以至誠恭敬的心，與孔孟諸聖賢感應道交，領受心靈深處的洗禮，體驗古聖先王禮樂教化的善巧智慧。讓我們效法孔子，以「作之君、作之親、作之師」來自我要求，時時為人演說。這就是真正的落實普賢十大願王「請轉法輪」、「請佛住世」，這樣就能轉業力為願力，化危機為轉機，讓整個中華民族以及全世界的人民對中華文化生起堅定的信心。</w:t>
      </w:r>
      <w:r>
        <w:t xml:space="preserve"> </w:t>
      </w:r>
    </w:p>
    <w:p w14:paraId="79E47873" w14:textId="77777777" w:rsidR="002D12FD" w:rsidRDefault="002D12FD">
      <w:pPr>
        <w:pStyle w:val="a3"/>
      </w:pPr>
      <w:r>
        <w:t xml:space="preserve">　　最後，祝福祭孔大典吉祥圓滿！祝福在座的諸位領導、貴賓、大德、仁者身心健康、六時吉祥！祝福中華傳統文化全面復興、造福人類！祝福世界和平、盛世大同！謝謝大家！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5496" w14:textId="77777777" w:rsidR="002D12FD" w:rsidRDefault="002D12FD" w:rsidP="002D12FD">
      <w:r>
        <w:separator/>
      </w:r>
    </w:p>
  </w:endnote>
  <w:endnote w:type="continuationSeparator" w:id="0">
    <w:p w14:paraId="726F0FDC" w14:textId="77777777" w:rsidR="002D12FD" w:rsidRDefault="002D12FD" w:rsidP="002D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AD35" w14:textId="77777777" w:rsidR="002D12FD" w:rsidRDefault="002D12FD" w:rsidP="002D12FD">
      <w:r>
        <w:separator/>
      </w:r>
    </w:p>
  </w:footnote>
  <w:footnote w:type="continuationSeparator" w:id="0">
    <w:p w14:paraId="3CED7CE5" w14:textId="77777777" w:rsidR="002D12FD" w:rsidRDefault="002D12FD" w:rsidP="002D1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FD"/>
    <w:rsid w:val="002D12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240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2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2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2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2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