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608B" w14:textId="77777777" w:rsidR="00320D4B" w:rsidRDefault="00320D4B">
      <w:r>
        <w:t>法音宣流</w:t>
      </w:r>
      <w:r>
        <w:t>—</w:t>
      </w:r>
      <w:r>
        <w:t xml:space="preserve">只造善業，不造惡業　　（第九集）　　</w:t>
      </w:r>
      <w:r>
        <w:t>2020/4/2</w:t>
      </w:r>
      <w:r>
        <w:t xml:space="preserve">　　台灣台南極樂寺　　檔名：</w:t>
      </w:r>
      <w:r>
        <w:t xml:space="preserve">32-356-0009 </w:t>
      </w:r>
    </w:p>
    <w:p w14:paraId="29BF7B15" w14:textId="77777777" w:rsidR="00320D4B" w:rsidRDefault="00320D4B">
      <w:pPr>
        <w:pStyle w:val="a3"/>
      </w:pPr>
      <w:r>
        <w:t xml:space="preserve">　　諸位同學，今天給大家談幾個問題。</w:t>
      </w:r>
      <w:r>
        <w:t xml:space="preserve"> </w:t>
      </w:r>
    </w:p>
    <w:p w14:paraId="31E18C27" w14:textId="77777777" w:rsidR="00320D4B" w:rsidRDefault="00320D4B">
      <w:pPr>
        <w:pStyle w:val="a3"/>
      </w:pPr>
      <w:r>
        <w:t xml:space="preserve">　　我已經中斷講經有一個時期了。為什麼中斷講經？我看到我的老師，李炳南老居士，這是佛門宗教界的一位大德，我跟他十年，我的佛法是跟他老人家學的。他是台中蓮社，後來又成立了一個慈光圖書館。那個時代，他教學一個星期只有一天，便利於台中以外的同學們學習；所以長年的講座，每個星期三，學習經教的同學都集中在慈光圖書館。我是每一會必到，每一週都把這個時間省下來，參加李老師的講座，時間十年。佛法上就專修、專弘。我利用其他的時間，把星期三所聽的做兩次複講，算是我學講經；我把老師的複講一遍，再跟同學做研究討論。每個星期在台中住兩天，幫助不能親自聽到老師講經的同學做個方便，我的複講是為他們講。十年如一日，深受其益。</w:t>
      </w:r>
      <w:r>
        <w:t xml:space="preserve"> </w:t>
      </w:r>
    </w:p>
    <w:p w14:paraId="34CA7E7F" w14:textId="77777777" w:rsidR="00320D4B" w:rsidRDefault="00320D4B">
      <w:pPr>
        <w:pStyle w:val="a3"/>
      </w:pPr>
      <w:r>
        <w:t xml:space="preserve">　　我知道講經教學非常重要，我如果不繼承下來，我就深深感嘆老師後繼無人。為了這個因素，他講多少經，我就學多少經，老師這十年講經，如果不能留下來，那是我們學生的罪過。老師離我們去了，他老人家一生主要的經典、重要的講席我都參與，我要不能把它留下去，那是我的罪。保留，兩個方法：一個是錄像，另外一個是編書，這兩個大致都完成了。</w:t>
      </w:r>
      <w:r>
        <w:t xml:space="preserve"> </w:t>
      </w:r>
    </w:p>
    <w:p w14:paraId="5763AF2B" w14:textId="77777777" w:rsidR="00320D4B" w:rsidRDefault="00320D4B">
      <w:pPr>
        <w:pStyle w:val="a3"/>
      </w:pPr>
      <w:r>
        <w:t xml:space="preserve">　　（我的）同學優秀的不少，我總是盡全心全力，想方設法要傳下去，我要對得起老師；包括佛教的傳承，我要不能把佛教傳承下去，對不起老師。我們的前人是印光大師，必須要把佛法傳下去，有人能講。所以我就想我年歲大了，心有餘而力不足。人的壽命不是隨我們方便的，我們要隨順命運，我們沒有本事叫壽命隨順自己。我必須盡形壽來做好這樁事情，所有的供養拿來印經，經不能中斷，我們發起印《大藏經》，做成功了。比丘、比丘尼、居士，鼓勵他們講經教學，現在大家所看到的。</w:t>
      </w:r>
      <w:r>
        <w:t xml:space="preserve"> </w:t>
      </w:r>
    </w:p>
    <w:p w14:paraId="2643E714" w14:textId="77777777" w:rsidR="00320D4B" w:rsidRDefault="00320D4B">
      <w:pPr>
        <w:pStyle w:val="a3"/>
      </w:pPr>
      <w:r>
        <w:t xml:space="preserve">　　今天同學問的幾個問題，我希望大家要重視。第一個，修行修什麼？第二個，修行的總綱領是什麼？</w:t>
      </w:r>
      <w:r>
        <w:t xml:space="preserve"> </w:t>
      </w:r>
    </w:p>
    <w:p w14:paraId="1604B7AB" w14:textId="77777777" w:rsidR="00320D4B" w:rsidRDefault="00320D4B">
      <w:pPr>
        <w:pStyle w:val="a3"/>
      </w:pPr>
      <w:r>
        <w:t xml:space="preserve">　　四弘誓願就是我們修行的總綱領，自己修行必須要走的道路。首先要懂得修，修是修正、修理。今天這問題簡單說，行是行為，行為不外乎起心動念、言語造作。起心動念是心理的行為，言語是口業的行為，身口意三業。造業，世間人不懂，聽經聽久了懂得了。</w:t>
      </w:r>
      <w:r>
        <w:t xml:space="preserve"> </w:t>
      </w:r>
    </w:p>
    <w:p w14:paraId="4E06E6F3" w14:textId="77777777" w:rsidR="00320D4B" w:rsidRDefault="00320D4B">
      <w:pPr>
        <w:pStyle w:val="a3"/>
      </w:pPr>
      <w:r>
        <w:t xml:space="preserve">　　我們與這個世界有緣，緣是關係，換句話說，跟這個地球過去有關係、有緣分；過去如果沒有緣分，我們也不會到這來，必定有緣故。所以人有過去世、有現在世，還有未來世，三世。學佛的人大概都懂得三世因果。三世因果，於是這因果他就創（作）業，創（作）業就有善業、惡業，尤其是人，人造的比動物多。</w:t>
      </w:r>
      <w:r>
        <w:t xml:space="preserve"> </w:t>
      </w:r>
    </w:p>
    <w:p w14:paraId="79D6CB38" w14:textId="77777777" w:rsidR="00320D4B" w:rsidRDefault="00320D4B">
      <w:pPr>
        <w:pStyle w:val="a3"/>
      </w:pPr>
      <w:r>
        <w:t xml:space="preserve">　　身口意三業，菩薩對這樁事情非常重視，許許多多的業，根從這來的，不小心造下去。身口意三業，造的時候無意，起作用的時候起心。你怎麼會有念頭？念頭從哪來的？念頭從身口意來的，身口意它又造作，成了行。行，有起心動念，意業的行</w:t>
      </w:r>
      <w:r>
        <w:lastRenderedPageBreak/>
        <w:t>為；身體造作，身業的行為；言語，口業的行為。有行為就有行為的身語意，這個行為是有報的，有善惡、非善非惡，這就不必細說。</w:t>
      </w:r>
      <w:r>
        <w:t xml:space="preserve"> </w:t>
      </w:r>
    </w:p>
    <w:p w14:paraId="403F2678" w14:textId="77777777" w:rsidR="00320D4B" w:rsidRDefault="00320D4B">
      <w:pPr>
        <w:pStyle w:val="a3"/>
      </w:pPr>
      <w:r>
        <w:t xml:space="preserve">　　動物免不了三業。有這個果報就有生老病死苦。身有身語意，心有身語意，行也有身語意，三業互相交替，從早到晚從來沒有休息，造個不停，一天二十四小時沒有中止、沒有停止的，睡覺作夢還在造業。這個事情麻煩，麻煩大了！</w:t>
      </w:r>
      <w:r>
        <w:t xml:space="preserve"> </w:t>
      </w:r>
    </w:p>
    <w:p w14:paraId="51B39EA3" w14:textId="77777777" w:rsidR="00320D4B" w:rsidRDefault="00320D4B">
      <w:pPr>
        <w:pStyle w:val="a3"/>
      </w:pPr>
      <w:r>
        <w:t xml:space="preserve">　　人從早到晚，言語、妄想、動作，這是屬於身口意三業。你的造作，造作結果就變成業，業就障礙你。從結業又變成造作，身口意交換，沒完沒了。身，身口意，心也身口意；意業，它不停的受干擾，它受干擾，它就會干擾別的，叫你煩惱，沒休息。從早到晚，無非造的是惡業多、善業少。造業之後就受報，受報又造業，重重無盡，沒完沒了，太可悲了！</w:t>
      </w:r>
      <w:r>
        <w:t xml:space="preserve"> </w:t>
      </w:r>
    </w:p>
    <w:p w14:paraId="72D9B345" w14:textId="77777777" w:rsidR="00320D4B" w:rsidRDefault="00320D4B">
      <w:pPr>
        <w:pStyle w:val="a3"/>
      </w:pPr>
      <w:r>
        <w:t xml:space="preserve">　　佛教我們修行，千變萬化，無量法門，總的來說，什麼叫修行？修是修正，把錯誤的修成正確的，惡的把它改變成善的。有標準，佛門裡面，五戒、八戒就是標準。在家有在家的戒律，出家有出家的戒律。善因積善果，惡因感惡報。一個念頭停不住，一個果報沒完了，不能不知道。我們天天在造，身口意都在造。</w:t>
      </w:r>
      <w:r>
        <w:t xml:space="preserve"> </w:t>
      </w:r>
    </w:p>
    <w:p w14:paraId="24BF5907" w14:textId="77777777" w:rsidR="00320D4B" w:rsidRDefault="00320D4B">
      <w:pPr>
        <w:pStyle w:val="a3"/>
      </w:pPr>
      <w:r>
        <w:t xml:space="preserve">　　修行修什麼？先斷惡修善，只造善業，不造惡業。念阿彌陀佛好！阿彌陀佛，佛門裡面了不起的法門，不要看輕它，究竟圓滿的成就全靠它。</w:t>
      </w:r>
      <w:r>
        <w:t xml:space="preserve"> </w:t>
      </w:r>
    </w:p>
    <w:p w14:paraId="5BC717DD" w14:textId="77777777" w:rsidR="00320D4B" w:rsidRDefault="00320D4B">
      <w:pPr>
        <w:pStyle w:val="a3"/>
      </w:pPr>
      <w:r>
        <w:t xml:space="preserve">　　這三個問題很大，三天講不完。大家努力的修學，佛法的基礎。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FBCF" w14:textId="77777777" w:rsidR="00320D4B" w:rsidRDefault="00320D4B" w:rsidP="00320D4B">
      <w:r>
        <w:separator/>
      </w:r>
    </w:p>
  </w:endnote>
  <w:endnote w:type="continuationSeparator" w:id="0">
    <w:p w14:paraId="6FE893CA" w14:textId="77777777" w:rsidR="00320D4B" w:rsidRDefault="00320D4B" w:rsidP="0032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776A6" w14:textId="77777777" w:rsidR="00320D4B" w:rsidRDefault="00320D4B" w:rsidP="00320D4B">
      <w:r>
        <w:separator/>
      </w:r>
    </w:p>
  </w:footnote>
  <w:footnote w:type="continuationSeparator" w:id="0">
    <w:p w14:paraId="3E5452AC" w14:textId="77777777" w:rsidR="00320D4B" w:rsidRDefault="00320D4B" w:rsidP="00320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4B"/>
    <w:rsid w:val="00320D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ECE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D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D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D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D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