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A4BC" w14:textId="77777777" w:rsidR="00105A0B" w:rsidRDefault="00105A0B">
      <w:r>
        <w:t>法音宣流</w:t>
      </w:r>
      <w:r>
        <w:t>—</w:t>
      </w:r>
      <w:r>
        <w:t xml:space="preserve">不要怨恨　　（第二十集）　　</w:t>
      </w:r>
      <w:r>
        <w:t>2020/10/22</w:t>
      </w:r>
      <w:r>
        <w:t xml:space="preserve">　　檔名：</w:t>
      </w:r>
      <w:r>
        <w:t xml:space="preserve">32-356-0020 </w:t>
      </w:r>
    </w:p>
    <w:p w14:paraId="66E4B329" w14:textId="77777777" w:rsidR="00105A0B" w:rsidRDefault="00105A0B">
      <w:pPr>
        <w:pStyle w:val="a3"/>
      </w:pPr>
      <w:r>
        <w:t xml:space="preserve">　　眾生最麻煩的，一個怨、一個恨，這兩個字給我們帶來了好多好多的麻煩。所以儒跟佛都教給我們，對「怨恨」兩個字應當要開除，不要怨恨人。怨恨，應當看清楚，應當要反省，應當要了解它的本質，把它開（消）除。好好的修學，沒有怨恨，無怨無恨，無論你遇到什麼人、什麼事、什麼環境，你得到真正的福利！有怨恨很麻煩，這邊積點功德，那邊怨恨人，丟掉了。</w:t>
      </w:r>
      <w:r>
        <w:t xml:space="preserve"> </w:t>
      </w:r>
    </w:p>
    <w:p w14:paraId="6EBA1744" w14:textId="77777777" w:rsidR="00105A0B" w:rsidRDefault="00105A0B">
      <w:pPr>
        <w:pStyle w:val="a3"/>
      </w:pPr>
      <w:r>
        <w:t xml:space="preserve">　　我對於這兩個字，丟掉很多好的機會。自己知道機會失掉了，由於什麼？怨恨。我要沒有怨恨，就會接受了。佛陀的慈悲，有一些諸佛菩薩的開示，只要你肯接受，你都帶回去學習了；因為討厭、不喜歡，對它有成見，於是乎把機會就丟掉了。機會丟掉了，轉個圈，麻煩很大，有的要花很長的時間再把它找回來。</w:t>
      </w:r>
      <w:r>
        <w:t xml:space="preserve"> </w:t>
      </w:r>
    </w:p>
    <w:p w14:paraId="741B70B4" w14:textId="77777777" w:rsidR="00105A0B" w:rsidRDefault="00105A0B">
      <w:pPr>
        <w:pStyle w:val="a3"/>
      </w:pPr>
      <w:r>
        <w:t xml:space="preserve">　　要學原諒，原諒人。我們希望別人原諒我，我為什麼不原諒別人？我們從怨恨造很多業，並沒有什麼真正好理由，我以為如是，我以為如是，哪知道這些怨都是錯誤的。所以善知識很難得。怨恨一定要解除，如果這種怨恨不解脫，那個累劫很長，受損害的太大。本來一百年可以成佛、成菩薩，現在十劫都做不到，吃虧是自己不是別人。（要）丟掉。為什麼要丟掉？什麼都是假的，沒有一樣是真的。這個地方要用佛教的「無相觀」，世間所有一切淡化了。你知道為什麼？假的，永遠是假的，（不會變成真的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C9133" w14:textId="77777777" w:rsidR="00105A0B" w:rsidRDefault="00105A0B" w:rsidP="00105A0B">
      <w:r>
        <w:separator/>
      </w:r>
    </w:p>
  </w:endnote>
  <w:endnote w:type="continuationSeparator" w:id="0">
    <w:p w14:paraId="5C6F48D1" w14:textId="77777777" w:rsidR="00105A0B" w:rsidRDefault="00105A0B" w:rsidP="00105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87CB" w14:textId="77777777" w:rsidR="00105A0B" w:rsidRDefault="00105A0B" w:rsidP="00105A0B">
      <w:r>
        <w:separator/>
      </w:r>
    </w:p>
  </w:footnote>
  <w:footnote w:type="continuationSeparator" w:id="0">
    <w:p w14:paraId="3950E60D" w14:textId="77777777" w:rsidR="00105A0B" w:rsidRDefault="00105A0B" w:rsidP="00105A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0B"/>
    <w:rsid w:val="00105A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E6D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A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A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A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A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