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9035E" w14:textId="77777777" w:rsidR="004E3DAB" w:rsidRDefault="004E3DAB">
      <w:r>
        <w:t xml:space="preserve">學佛答問　　（第二十集）　　</w:t>
      </w:r>
      <w:r>
        <w:t>2000/9/27</w:t>
      </w:r>
      <w:r>
        <w:t xml:space="preserve">　　新加坡佛教居士林　　檔名：</w:t>
      </w:r>
      <w:r>
        <w:t xml:space="preserve">21-090-0020 </w:t>
      </w:r>
    </w:p>
    <w:p w14:paraId="5C32FB5F" w14:textId="77777777" w:rsidR="004E3DAB" w:rsidRDefault="004E3DAB">
      <w:pPr>
        <w:pStyle w:val="a3"/>
      </w:pPr>
      <w:r>
        <w:t xml:space="preserve">　　問：「在家居士誦經時是站著好，還是坐著好？」</w:t>
      </w:r>
      <w:r>
        <w:t xml:space="preserve"> </w:t>
      </w:r>
    </w:p>
    <w:p w14:paraId="2AE25DA1" w14:textId="77777777" w:rsidR="004E3DAB" w:rsidRDefault="004E3DAB">
      <w:pPr>
        <w:pStyle w:val="a3"/>
      </w:pPr>
      <w:r>
        <w:t xml:space="preserve">　　答：誦經是背誦，不需要看經本，坐著、站著都可以，沒有一定方式；如果是讀經，有經本坐著比較好。不用經本背誦這個沒有關係，站著、經行、散步都可以背誦經典。</w:t>
      </w:r>
      <w:r>
        <w:t xml:space="preserve"> </w:t>
      </w:r>
    </w:p>
    <w:p w14:paraId="492EB577" w14:textId="77777777" w:rsidR="004E3DAB" w:rsidRDefault="004E3DAB">
      <w:pPr>
        <w:pStyle w:val="a3"/>
      </w:pPr>
      <w:r>
        <w:t xml:space="preserve">　　問：「居士在家做課施大悲水，請問怎樣施法？」</w:t>
      </w:r>
      <w:r>
        <w:t xml:space="preserve"> </w:t>
      </w:r>
    </w:p>
    <w:p w14:paraId="1FF4771D" w14:textId="77777777" w:rsidR="004E3DAB" w:rsidRDefault="004E3DAB">
      <w:pPr>
        <w:pStyle w:val="a3"/>
      </w:pPr>
      <w:r>
        <w:t xml:space="preserve">　　答：「施」是布施，就是你念大悲水布施給一切苦難眾生。通常有兩種，一種是幫助人治病的，另外一種是布施給小動物，像螞蟻、爬蟲類。求大悲水，念大悲咒一定要有大悲心，如果沒有大悲心，大悲水就不靈。心地愈是真誠慈悲，大悲水就愈有感應。</w:t>
      </w:r>
      <w:r>
        <w:t xml:space="preserve"> </w:t>
      </w:r>
    </w:p>
    <w:p w14:paraId="008A680F" w14:textId="77777777" w:rsidR="004E3DAB" w:rsidRDefault="004E3DAB">
      <w:pPr>
        <w:pStyle w:val="a3"/>
      </w:pPr>
      <w:r>
        <w:t xml:space="preserve">　　問：「據說在家居士可以吃白皮雞蛋，請問是否可以吃？」</w:t>
      </w:r>
      <w:r>
        <w:t xml:space="preserve"> </w:t>
      </w:r>
    </w:p>
    <w:p w14:paraId="58C6B6BA" w14:textId="77777777" w:rsidR="004E3DAB" w:rsidRDefault="004E3DAB">
      <w:pPr>
        <w:pStyle w:val="a3"/>
      </w:pPr>
      <w:r>
        <w:t xml:space="preserve">　　答：我不懂得什麼白皮雞蛋，雞蛋還有很多種顏色？這個問題過去有同學問過，只要不是種蛋，吃雞蛋就跟牛奶一樣是不殺生，不會傷害牠的生命。這個蛋可以孵小雞，牠就有生命，那就是殺生；如果不能孵小雞，這不是種蛋，一般講是可以吃。大都市市場賣的大概都不是種蛋，我聽說種蛋很不好買，一般市場都買不到，而且價錢也比較高一些。不過現在吃蛋很麻煩，聽說飼養人餵的飼料，裡面摻雜著一些基因的東西，恐怕吃了會帶來很多疾病，還是少吃為妙。</w:t>
      </w:r>
      <w:r>
        <w:t xml:space="preserve"> </w:t>
      </w:r>
    </w:p>
    <w:p w14:paraId="5A5CEF03" w14:textId="77777777" w:rsidR="004E3DAB" w:rsidRDefault="004E3DAB">
      <w:pPr>
        <w:pStyle w:val="a3"/>
      </w:pPr>
      <w:r>
        <w:t xml:space="preserve">　　問：「我今年三月、八月，四次夢禮法師，自己好像很難過，恨相見太晚。深知法師就是我一直苦苦找尋的善知識，眼前這位長者，即是值得我終身依止的好老師，願以法師為榜樣，決定盡形壽從事多元文化社會教育的義務工作。現在弟子想學經，請法師指導兩個問題：第一，如何選擇學講的經典？於我個人深愛《首楞嚴經》，但究竟選擇哪一部經會更有益於當今社會眾生？」</w:t>
      </w:r>
      <w:r>
        <w:t xml:space="preserve"> </w:t>
      </w:r>
    </w:p>
    <w:p w14:paraId="3A4A2B8B" w14:textId="77777777" w:rsidR="004E3DAB" w:rsidRDefault="004E3DAB">
      <w:pPr>
        <w:pStyle w:val="a3"/>
      </w:pPr>
      <w:r>
        <w:t xml:space="preserve">　　答：《首楞嚴經》也很好，分量太大，這部經典是大乘圓教，比較深一點，在現前這個社會契機的面比較窄小。窄小也沒有關係，這種經是對上根人說的，用現在的話說，是對高級知識分子說的。你發心學這部經，你就不是度普通人，你是度社會受過高等教育的這些人。這很難得，也相當不容易，能發這個心很好。學《楞嚴》一定要看註解，如果不看註解很難看得懂，註解裡比較淺的是圓瑛法師的《楞嚴經講義》，用它來做基礎比較方便。</w:t>
      </w:r>
      <w:r>
        <w:t xml:space="preserve"> </w:t>
      </w:r>
    </w:p>
    <w:p w14:paraId="4A754B16" w14:textId="77777777" w:rsidR="004E3DAB" w:rsidRDefault="004E3DAB">
      <w:pPr>
        <w:pStyle w:val="a3"/>
      </w:pPr>
      <w:r>
        <w:t xml:space="preserve">　　問：「不能親近法師身邊的日子，該如何落實修行？」</w:t>
      </w:r>
      <w:r>
        <w:t xml:space="preserve"> </w:t>
      </w:r>
    </w:p>
    <w:p w14:paraId="10CE71CC" w14:textId="77777777" w:rsidR="004E3DAB" w:rsidRDefault="004E3DAB">
      <w:pPr>
        <w:pStyle w:val="a3"/>
      </w:pPr>
      <w:r>
        <w:t xml:space="preserve">　　答：親近善知識不一定天天跟隨在善知識的身旁，每天跟隨在側，有許多人一生都不能成就。由此可知，「親近」不一定是指天天在身旁，真正的意思就是佛經講的「受持讀誦，為人演說」。你能把這八字做到，這是真正親近。我們今天以佛為師，而且是以諸佛最讚歎的阿彌陀佛為老師。阿彌陀佛在哪裡？《無量壽經》，尤其是夏老居士的會集本。諸位可以把《無量壽經》五種原譯本，另外兩種會集本跟彭際清的</w:t>
      </w:r>
      <w:r>
        <w:lastRenderedPageBreak/>
        <w:t>節校本，與夏老的會集本，總共九個本子，你仔細做比較就會了解。夏老的會集本很受人歡迎，度眾生也多。與古本比，雖然這個本子推出才十幾年，恐怕現在這個本子度的人數不亞於古代，你就曉得它的殊勝。</w:t>
      </w:r>
      <w:r>
        <w:t xml:space="preserve"> </w:t>
      </w:r>
    </w:p>
    <w:p w14:paraId="5AF05AAD" w14:textId="77777777" w:rsidR="004E3DAB" w:rsidRDefault="004E3DAB">
      <w:pPr>
        <w:pStyle w:val="a3"/>
      </w:pPr>
      <w:r>
        <w:t xml:space="preserve">　　夏老居士絕對不是普通人。我過去講經跟大家報告過，我不敢打妄語。有一年我在美國邁阿密講經，原來到邁阿密準備的講題是《地藏菩薩本願經大意》，我在美國東部從紐約到美國的首都馬里蘭州，到奧克拉荷馬，然後再到亞特蘭大，最後一站到佛羅里達州的邁阿密，而這一次每個地方都是講《地藏菩薩本願經大意》，但是到邁阿密一看，講堂裡面一半以上是當地的美國人，我看到這麼多人，臨時換講《認識佛教》，把佛法介紹給美國的同學們。</w:t>
      </w:r>
      <w:r>
        <w:t xml:space="preserve"> </w:t>
      </w:r>
    </w:p>
    <w:p w14:paraId="51D38832" w14:textId="77777777" w:rsidR="004E3DAB" w:rsidRDefault="004E3DAB">
      <w:pPr>
        <w:pStyle w:val="a3"/>
      </w:pPr>
      <w:r>
        <w:t xml:space="preserve">　　這裡面有幾位特異功能的人，在外國人講，他們有神通，有天眼通。主辦單位的這位居士，在我沒有到達時結緣的經書就已經寄了不少過去，其中有黃念祖居士《無量壽經註解》，這個本子是我們在台灣印的，前面有夏蓮居老居士一張照片，這是諸位都看到的，現在這個照片流通得很多。這些特異功能的人看到這張照片，跟當時主辦單位曾憲煒居士說：「這個人是再來人，不是普通人。」曾居士很喜歡神通感應，向他請教：「他有什麼特殊？」美國人講：「他的身體是透明的。」從照片上怎麼能看得出來？身體透明就是說他心裡一絲毫污染都沒有，得清淨心了。我們這個身體，那些人看都是漆黑，不是透明的，裡面被貪瞋痴慢污染了。他們說：「這個人身體是透明的，而且這個人現在已經不在了。」從來沒有見過面，也沒有人講給他們聽，居然講得與事實非常相應，我們不能不佩服。他說的感應事情很多，我們也不便多說，說了之後，別人說我們是妖言惑眾。我們從來不講神通感應，我們真正修行，心地清淨，總有幾分明瞭。</w:t>
      </w:r>
      <w:r>
        <w:t xml:space="preserve"> </w:t>
      </w:r>
    </w:p>
    <w:p w14:paraId="3B1CCED7" w14:textId="77777777" w:rsidR="004E3DAB" w:rsidRDefault="004E3DAB">
      <w:pPr>
        <w:pStyle w:val="a3"/>
      </w:pPr>
      <w:r>
        <w:t xml:space="preserve">　　我第一次到北京訪問黃老居士，老居士也跟我談得很多。夏老往生的時候，他們都守在身邊，夏老告訴大家，他的會集本將來是從海外傳到中國，會傳到全世界。在我們想像末法有九千年，這九千年淨土宗能夠發揚光大，能普度眾生，決定是這部《無量壽經》。佛在《法滅盡經》與這部經都有預言，將來佛經統統滅盡，最後只剩下這部《無量壽經》。《無量壽經》現在九個版本，到底是哪個版本？肯定是這個本子，夏老居士肯是佛菩薩再來的，不是普通人。我們知道印光大師是大勢至菩薩再來，祖師大德當中許多佛菩薩再來的，身分沒有暴露，我們不曉得，可是印光大師讚歎《彌陀經要解》，他說：「即使古佛再來給《彌陀經》做一部註解，也不能超過其上。」蕅益大師是什麼人？如果我們知道印祖是大勢至菩薩，蕅益大師不是阿彌陀佛再來，肯定是觀世音菩薩再來。</w:t>
      </w:r>
      <w:r>
        <w:t xml:space="preserve"> </w:t>
      </w:r>
    </w:p>
    <w:p w14:paraId="5B37DE6D" w14:textId="77777777" w:rsidR="004E3DAB" w:rsidRDefault="004E3DAB">
      <w:pPr>
        <w:pStyle w:val="a3"/>
      </w:pPr>
      <w:r>
        <w:t xml:space="preserve">　　宋朝時候王龍舒會集的本子並不圓滿，因為他只看到四種原譯本，《大寶積經》裡面的「無量壽」這一會，王龍舒居士一生沒有遇到過，所以這個會集有缺陷。如果說會集不許可，王龍舒居士往生瑞相大家都見到，他是念佛站著往生的，他的會集本收在《龍藏》裡面。過去這個註解、作品被收入《藏經》，就是佛門四眾弟子、高僧大德及朝廷肯定你的註疏與佛的教理不相違背，這才能入藏。印祖對王龍舒、魏源的本子都有批評，那個批評梅光羲老居士說得很清楚，印祖不是批評不可以會集，是批評會集不當。會集跟翻譯不同，翻譯自己可以斟酌用字，會集不許可，決定要保存原譯本的文字，不可以更改。王龍舒居士與魏源居士都改動原文的文字，印祖的批評是在這個地方。夏老居士做第三次的會集，這些毛病都沒有，他非常慎重，前後用了十年的時間定稿，這才流通出來。</w:t>
      </w:r>
      <w:r>
        <w:t xml:space="preserve"> </w:t>
      </w:r>
    </w:p>
    <w:p w14:paraId="095CF104" w14:textId="77777777" w:rsidR="004E3DAB" w:rsidRDefault="004E3DAB">
      <w:pPr>
        <w:pStyle w:val="a3"/>
      </w:pPr>
      <w:r>
        <w:lastRenderedPageBreak/>
        <w:t xml:space="preserve">　　當時的大德讚歎的人很多，用他這個本子來講經的有慈舟老法師，也是最初為這一部經做科判的。我們培訓班第二期學生一起參與做了詳細的科判，就是以慈舟法師的科判為基礎、為藍本，然後再深入、再詳細的來分科。慈舟大師有兩位學生，在台灣都非常有名，也受大眾的景仰，一位是道源老法師，已經圓寂了，還有一位懺雲法師，這兩位大德我都親近過。</w:t>
      </w:r>
      <w:r>
        <w:t xml:space="preserve"> </w:t>
      </w:r>
    </w:p>
    <w:p w14:paraId="4D96CBC4" w14:textId="77777777" w:rsidR="004E3DAB" w:rsidRDefault="004E3DAB">
      <w:pPr>
        <w:pStyle w:val="a3"/>
      </w:pPr>
      <w:r>
        <w:t xml:space="preserve">　　現在有一些人批評會集本，批評的用意何在，我就不必說，我們自己要有智慧。李木源居士告訴我們：老林長陳光別居士生病的時候，就是將我講解會集本這套錄像帶聽了五遍，他是預知時至，確實往生了。往生前三個月，他家裡的人告訴我：老居士在一張紙上寫了十幾個「八月初七」，家裡人不敢問，不知道他寫的是什麼意思，他是八月初七那天往生，三個月之前就預知時至。在新加坡、馬來西亞這一帶受持這部經，依照這部經典修行，往生的有十幾、二十位之多，這些人的瑞相是我們親眼看到的，這在佛家講是「作證轉」，來給我們做證明，我們要深具信心。</w:t>
      </w:r>
      <w:r>
        <w:t xml:space="preserve"> </w:t>
      </w:r>
    </w:p>
    <w:p w14:paraId="2D140994" w14:textId="77777777" w:rsidR="004E3DAB" w:rsidRDefault="004E3DAB">
      <w:pPr>
        <w:pStyle w:val="a3"/>
      </w:pPr>
      <w:r>
        <w:t xml:space="preserve">　　這個本子是我的老師李炳南老居士親手傳給我的，囑咐我將這個本子弘揚廣大。李炳南老居士生前曾經講過一遍，當時沒有參考資料，他用毛筆字寫得很規矩，做成眉註，段落、層次都勾出來。他當年講經用的經本，這個經本交給我了，我一直帶在身邊。過去在海外弘揚這個本子只有我一個人，在國內弘揚只有黃念祖老居士，也是一個人，本子流通得不多，見到的人很少。我們見面之後，得到莫大的安慰，我們不斷有書信往來。每一年我至少會到北京看他一次，我們面對面來討論，我們有師承，有使命感，無論什麼人對這個本子批評，他的功過我們不說，諸佛菩薩也不會起心動念，但是護法神是凡夫不是聖人，障礙這個經典的流通，怕護法神會找麻煩，這個事情是肯定的。</w:t>
      </w:r>
      <w:r>
        <w:t xml:space="preserve"> </w:t>
      </w:r>
    </w:p>
    <w:p w14:paraId="74C03167" w14:textId="77777777" w:rsidR="004E3DAB" w:rsidRDefault="004E3DAB">
      <w:pPr>
        <w:pStyle w:val="a3"/>
      </w:pPr>
      <w:r>
        <w:t xml:space="preserve">　　許多往生的例子，我們都看在眼裡，我們有堅定的信心，有堅定的大願。培訓班同學非常的難得，我本想下一屆多開幾門經論，結果同學們一致的跟我說，我們還是選這部經典。我說也好，大家都能夠一門深入，也是一樁殊勝難得的好事情，如果有同學想學其他的經典，也可以選擇。我想大多數同學都歡喜這部經，選擇這部經是親近阿彌陀佛，每天讀誦，彌陀為我們灌頂，彌陀為我們開示，你說這是多麼殊勝！</w:t>
      </w:r>
      <w:r>
        <w:t xml:space="preserve"> </w:t>
      </w:r>
    </w:p>
    <w:p w14:paraId="0C3436EE" w14:textId="77777777" w:rsidR="004E3DAB" w:rsidRDefault="004E3DAB">
      <w:pPr>
        <w:pStyle w:val="a3"/>
      </w:pPr>
      <w:r>
        <w:t xml:space="preserve">　　經義有疑惑沒有關係，一遍一遍的讀，遍數讀多了，你的疑就破了。古人說：「讀書千遍，其義自見。」為什麼？一千遍念下去把你的妄想分別執著念掉了，心就定了，定就能開智慧，就是這個道理，智慧是從清淨心裡面生起來的；換句話說，清淨心起作用就是智慧，染污意起作用就是煩惱，這裡面有大道理在。所以只要老老實實、恭恭敬敬去讀誦，自然會開智慧，自然會理解。最重要的是依教奉行，就像善導大師在《觀經四帖疏》說：「佛教給我們做的，我們完全照做，佛教給我們不可以做的，我們決定不要去違犯」，這就是如來好弟子，這樣修學這一生決定成就。所以選擇經典，一定要選擇自己有能力受持的，就是適合自己程度的。選得太高了，自己沒有辦法受持，反而得不到利益，這一點我們不能不留意。我們要選擇適合於自己根性，適合於自己的生活、工作，都能融成一片，這樣修學就非常得力；如果所學非所用，那就相當困難了，這是我們選擇經典一定要知道的事情。</w:t>
      </w:r>
      <w:r>
        <w:t xml:space="preserve"> </w:t>
      </w:r>
    </w:p>
    <w:p w14:paraId="4A2BFB56" w14:textId="77777777" w:rsidR="004E3DAB" w:rsidRDefault="004E3DAB">
      <w:pPr>
        <w:pStyle w:val="a3"/>
      </w:pPr>
      <w:r>
        <w:t xml:space="preserve">　　問：「不知道弟子是否夠資格學習講經？」</w:t>
      </w:r>
      <w:r>
        <w:t xml:space="preserve"> </w:t>
      </w:r>
    </w:p>
    <w:p w14:paraId="1455F8E6" w14:textId="77777777" w:rsidR="004E3DAB" w:rsidRDefault="004E3DAB">
      <w:pPr>
        <w:pStyle w:val="a3"/>
      </w:pPr>
      <w:r>
        <w:t xml:space="preserve">　　答：學習講經，如果是中國的同學，你要向北京佛協報名，我們下一屆學生是由中國佛協選派的。下一屆開班，培訓班有個班主任，我們請求中國派人來擔任班主任，還請一位監學來管理學生的生活。李木源居士擔任副主任，負責執行事務的工作，我是擔任教學。如果是新加坡當地同修，你就找李木源居士商量，問他有些什麼條件，你能不能參加。</w:t>
      </w:r>
      <w:r>
        <w:t xml:space="preserve"> </w:t>
      </w:r>
    </w:p>
    <w:p w14:paraId="413A3D30" w14:textId="77777777" w:rsidR="004E3DAB" w:rsidRDefault="004E3DAB">
      <w:pPr>
        <w:pStyle w:val="a3"/>
      </w:pPr>
      <w:r>
        <w:t xml:space="preserve">　　問：「我專修觀音法門，繞佛時我小聲念觀音菩薩，請問可以嗎？我如果讀《無量壽經》是否代表不是一門專修，是否只能讀《普門品》？」</w:t>
      </w:r>
      <w:r>
        <w:t xml:space="preserve"> </w:t>
      </w:r>
    </w:p>
    <w:p w14:paraId="724A25AA" w14:textId="77777777" w:rsidR="004E3DAB" w:rsidRDefault="004E3DAB">
      <w:pPr>
        <w:pStyle w:val="a3"/>
      </w:pPr>
      <w:r>
        <w:t xml:space="preserve">　　答：修行的方法古人的典範很多，江味農居士一生念《金剛經》，他放下經本，就念南無阿彌陀佛，他說自己是「教宗般若，行在彌陀」。你念《無量壽經》、念觀世音菩薩名號，沒有妨礙的。念《普門品》、念觀世音菩薩聖號也可以，把你修學的功德迴向求生淨土，都能得生。「三輩往生」最後一段經文，是專門說明修學其他大乘法門的人，將他修學功德迴向求生淨土，同樣可以往生。西方彌陀淨土的門非常廣大，並不一定是接引專修專弘的，修學其他法門，只要迴向往生，統統能得生。</w:t>
      </w:r>
      <w:r>
        <w:t xml:space="preserve"> </w:t>
      </w:r>
    </w:p>
    <w:p w14:paraId="2193D2AF" w14:textId="77777777" w:rsidR="004E3DAB" w:rsidRDefault="004E3DAB">
      <w:pPr>
        <w:pStyle w:val="a3"/>
      </w:pPr>
      <w:r>
        <w:t xml:space="preserve">　　什麼是「功德」？你修行有沒有功德？如果沒有功德，你拿什麼迴向？你念迴向偈是空的，不起作用，自己決定要有真實的功德。真實的功德就是清淨心，佛經說：「心淨則佛土淨」，修行最重要是清淨心，遠離一切妄想分別執著，功德就現前了。我們再講明顯具體一點，「持戒有功，得定是德」，你因戒得定，「修定有功，開慧是德」。你才曉得功是修因，德是你的果報，你有真正的修功，才有真實的果德。持戒如果不能得定，那個戒是福德不是功德。</w:t>
      </w:r>
      <w:r>
        <w:t xml:space="preserve"> </w:t>
      </w:r>
    </w:p>
    <w:p w14:paraId="3F065B04" w14:textId="77777777" w:rsidR="004E3DAB" w:rsidRDefault="004E3DAB">
      <w:pPr>
        <w:pStyle w:val="a3"/>
      </w:pPr>
      <w:r>
        <w:t xml:space="preserve">　　我們看到許多持戒很嚴的人，他修的是福德，不是功德。為什麼？他沒有得定，他還有妄想分別執著，認為自己戒律修得很好，看到那個人破戒、那個人犯戒，把自己的功德毀掉了。怎樣持戒才是功德？六祖惠能大師講：「若真修道人，不見世間過。」他持戒是功德，因他持戒能得定。你想想看，戒律持得再好，看這個不順眼，看那個不滿意，覺得自己很了不起，心定不下來，心不清淨，這個戒是福德不是功德。功德能了生死出三界，而福德不能。功德與福德我們必須要辨別清楚，千萬不能搞錯。佛經說：「一念瞋心起，百萬障門開」，又說「火燒功德林」，火是發脾氣，心裡不高興，遇到不如意的事情，一不高興、一發脾氣，功德就完了。所以功德很不容易修積，如果在臨命終時發脾氣，這一生都完了。</w:t>
      </w:r>
      <w:r>
        <w:t xml:space="preserve"> </w:t>
      </w:r>
    </w:p>
    <w:p w14:paraId="71DE8151" w14:textId="77777777" w:rsidR="004E3DAB" w:rsidRDefault="004E3DAB">
      <w:pPr>
        <w:pStyle w:val="a3"/>
      </w:pPr>
      <w:r>
        <w:t xml:space="preserve">　　我們問，你有多少功德？你就想想：從什麼時候起你沒有發脾氣，到現在你念佛、讀經、拜佛，你修積得多少功德，自己就曉得了。你要知道，瞋恚心會把你的功德失掉了，貪愛心也是一樣；換句話說，中國人講的喜怒哀樂愛惡欲，這七情五欲都會把你功德破掉。因此，功德很不容易修，也很容易失掉，福德容易修，福德不會丟掉。這是功德跟福德必須要辨別清楚。</w:t>
      </w:r>
      <w:r>
        <w:t xml:space="preserve"> </w:t>
      </w:r>
    </w:p>
    <w:p w14:paraId="0013EA9A" w14:textId="77777777" w:rsidR="004E3DAB" w:rsidRDefault="004E3DAB">
      <w:pPr>
        <w:pStyle w:val="a3"/>
      </w:pPr>
      <w:r>
        <w:t xml:space="preserve">　　問：「一貫道是五道合一，佛、儒、伊斯蘭、基督、道教，是否此教早有多元文化的先見之明，理念很正確？」</w:t>
      </w:r>
      <w:r>
        <w:t xml:space="preserve"> </w:t>
      </w:r>
    </w:p>
    <w:p w14:paraId="171BD842" w14:textId="77777777" w:rsidR="004E3DAB" w:rsidRDefault="004E3DAB">
      <w:pPr>
        <w:pStyle w:val="a3"/>
      </w:pPr>
      <w:r>
        <w:t xml:space="preserve">　　答：一貫道崇尚五教，五教都不承認它，五教都不跟它往來，它算不算是多元文化的先進？諸位同修必須要有智慧，它很容易誘惑你，你要走入這個門，你這一生只能修福報，決不能超越輪迴。為什麼？古聖先賢教導我們，「一門深入，長時薰修」，五個教都學，你怎麼能成功？我們淨宗的五經一論，你要六門統統都學，這不是普通根性的人能夠成就的，而最容易成就的，還是在六門課程中選擇一種。單刀直入、一門深入是最容易成就的，怎麼可以修兩個法門？</w:t>
      </w:r>
      <w:r>
        <w:t xml:space="preserve"> </w:t>
      </w:r>
    </w:p>
    <w:p w14:paraId="22442C4E" w14:textId="77777777" w:rsidR="004E3DAB" w:rsidRDefault="004E3DAB">
      <w:pPr>
        <w:pStyle w:val="a3"/>
      </w:pPr>
      <w:r>
        <w:t xml:space="preserve">　　這是五個宗教，不是五個宗派，五個宗教合起來修，修成什麼樣子，我們就不曉得了。也不像佛，也不像基督，也不像回教，不知道修成什麼樣子。所以這不是正教，我們一定要清楚。五個宗教你願意學哪個宗教，你就進入這個教門，都是好事情。五個宗教可以做朋友，可以互相尊重，互相敬愛，互助合作，共同維護社會安定，世界和平，這是正確的。所以我們佛門決不會拉基督教徒：「你放棄你的宗教，你來修學我的宗教。」人各有志，人各有緣，我們拉別人的信徒，這是不道德。我們與各個宗教往來，絕對尊重他們宗教，尊重他們的信徒，讚歎他們的宗教，讚歎他們的信徒，決不拉他信徒到我這裡來，我們才能交朋友。如果互相拉信徒，決定走向競爭，最後就是戰爭，這是肯定的，所以一定要互相尊重。</w:t>
      </w:r>
      <w:r>
        <w:t xml:space="preserve"> </w:t>
      </w:r>
    </w:p>
    <w:p w14:paraId="2C6462AE" w14:textId="77777777" w:rsidR="004E3DAB" w:rsidRDefault="004E3DAB">
      <w:pPr>
        <w:pStyle w:val="a3"/>
      </w:pPr>
      <w:r>
        <w:t xml:space="preserve">　　一貫道雖然尊重五個宗教，但它什麼都不是。我曾經看過一貫道註解的《金剛經》與《心經》，我看那個註解，經文一個字沒錯，註解完全不是那麼回事，這就是古大德講的，「佛法無人說，雖智莫能解」，完全用他自己的意思來解釋經典，把經解得支離破碎，諸佛菩薩看到都嘆息，這造很重的罪業。一貫道真正走上軌道，我們稱讚它，如何走上軌道？你想學佛，你跟佛教的法師學；你想學基督，你跟基督教牧師學；你想學伊斯蘭教，你跟清真寺的阿訇學。這是正教，我們讚歎，這是真正能幫助人，但決不可以憑著自己的意見來解經。我想佛教的經典他解錯了，其他教的經典也一定解錯了，佛家講錯解如來真實義，他怎麼會有成就？</w:t>
      </w:r>
      <w:r>
        <w:t xml:space="preserve"> </w:t>
      </w:r>
    </w:p>
    <w:p w14:paraId="222A7345" w14:textId="77777777" w:rsidR="004E3DAB" w:rsidRDefault="004E3DAB">
      <w:pPr>
        <w:pStyle w:val="a3"/>
      </w:pPr>
      <w:r>
        <w:t xml:space="preserve">　　問：「福報與功德給與一切眾生，有何不同利益？」</w:t>
      </w:r>
      <w:r>
        <w:t xml:space="preserve"> </w:t>
      </w:r>
    </w:p>
    <w:p w14:paraId="5194F189" w14:textId="77777777" w:rsidR="004E3DAB" w:rsidRDefault="004E3DAB">
      <w:pPr>
        <w:pStyle w:val="a3"/>
      </w:pPr>
      <w:r>
        <w:t xml:space="preserve">　　答：這個剛才說過了，就不重複了。</w:t>
      </w:r>
      <w:r>
        <w:t xml:space="preserve"> </w:t>
      </w:r>
    </w:p>
    <w:p w14:paraId="5A02FBF2" w14:textId="77777777" w:rsidR="004E3DAB" w:rsidRDefault="004E3DAB">
      <w:pPr>
        <w:pStyle w:val="a3"/>
      </w:pPr>
      <w:r>
        <w:t xml:space="preserve">　　問：「佛教徒燒金紙給已故親人，他是否能得到，有必要嗎？如果親人在地獄和畜生道，他們如何得到？」</w:t>
      </w:r>
      <w:r>
        <w:t xml:space="preserve"> </w:t>
      </w:r>
    </w:p>
    <w:p w14:paraId="3F885153" w14:textId="77777777" w:rsidR="004E3DAB" w:rsidRDefault="004E3DAB">
      <w:pPr>
        <w:pStyle w:val="a3"/>
      </w:pPr>
      <w:r>
        <w:t xml:space="preserve">　　答：你都曉得了，你何必問我？但是這裡面有個誤會，我不能不說清楚。佛教裡面沒有為死人燒金銀紙的，你去查《大藏經》，經上沒有這個說法。為亡者燒金銀紙是中國古老的風俗習慣，這不是佛教的，不能把它附會到佛教。但是現在佛教寺院，好像超度佛事也有這些作法，那是變質的佛教，不是真正的佛教。居士林這裡沒有焚化爐，七月剛過，也做了幾次法會超度家親眷屬，沒有燒金銀紙的，這個我們一定要懂得。</w:t>
      </w:r>
      <w:r>
        <w:t xml:space="preserve"> </w:t>
      </w:r>
    </w:p>
    <w:p w14:paraId="6BA4B1E5" w14:textId="77777777" w:rsidR="004E3DAB" w:rsidRDefault="004E3DAB">
      <w:pPr>
        <w:pStyle w:val="a3"/>
      </w:pPr>
      <w:r>
        <w:t xml:space="preserve">　　這個事情過去有人問過印光大師，《印光大師文鈔》裡面有，老和尚對這個事情答覆很妙，「這種風俗習慣，如果家親眷屬是墮餓鬼道，這用得上，他真能得到，他要投生畜生道或者人道，他用不上。印光大師是既不贊成也不反對，他老人家用這個態度。為什麼？萬一他在餓鬼道，你不准他燒金銀紙，這把人家財路斷掉了。老和尚這個開導通情達理，非常有意思，我們順從老和尚這個指示就好。</w:t>
      </w:r>
      <w:r>
        <w:t xml:space="preserve"> </w:t>
      </w:r>
    </w:p>
    <w:p w14:paraId="284988BE" w14:textId="77777777" w:rsidR="004E3DAB" w:rsidRDefault="004E3DAB">
      <w:pPr>
        <w:pStyle w:val="a3"/>
      </w:pPr>
      <w:r>
        <w:t xml:space="preserve">　　問：「已經註冊為夫婦，還沒有圓房，女方提出離婚。請問這是人為因素還是因果？」</w:t>
      </w:r>
      <w:r>
        <w:t xml:space="preserve"> </w:t>
      </w:r>
    </w:p>
    <w:p w14:paraId="280F9FE4" w14:textId="77777777" w:rsidR="004E3DAB" w:rsidRDefault="004E3DAB">
      <w:pPr>
        <w:pStyle w:val="a3"/>
      </w:pPr>
      <w:r>
        <w:t xml:space="preserve">　　答：大概人為跟因果都有。</w:t>
      </w:r>
      <w:r>
        <w:t xml:space="preserve"> </w:t>
      </w:r>
    </w:p>
    <w:p w14:paraId="7A75B083" w14:textId="77777777" w:rsidR="004E3DAB" w:rsidRDefault="004E3DAB">
      <w:pPr>
        <w:pStyle w:val="a3"/>
      </w:pPr>
      <w:r>
        <w:t xml:space="preserve">　　問：「請問人有靈魂嗎？靈魂在人體的哪一部分？」</w:t>
      </w:r>
      <w:r>
        <w:t xml:space="preserve"> </w:t>
      </w:r>
    </w:p>
    <w:p w14:paraId="100184C2" w14:textId="77777777" w:rsidR="004E3DAB" w:rsidRDefault="004E3DAB">
      <w:pPr>
        <w:pStyle w:val="a3"/>
      </w:pPr>
      <w:r>
        <w:t xml:space="preserve">　　答：你晚上睡覺會不會作夢？我看一般人晚上睡覺都會作夢。我問你：你那個夢是在哪個部位？是在頭、眼睛、耳朵、手、腳？從作夢就能肯定靈魂是存在，靈魂離開身體，這個人作夢去了，不會再醒來，是這回事情，它到另外一個空間去生活了。所以你懂得這個道理，人有沒有死？人沒有生死，死是你的靈魂離開這個身體到另外一個境界，去找另外一個身體去了。</w:t>
      </w:r>
      <w:r>
        <w:t xml:space="preserve"> </w:t>
      </w:r>
    </w:p>
    <w:p w14:paraId="254EC0FF" w14:textId="77777777" w:rsidR="004E3DAB" w:rsidRDefault="004E3DAB">
      <w:pPr>
        <w:pStyle w:val="a3"/>
      </w:pPr>
      <w:r>
        <w:t xml:space="preserve">　　這裡跟諸位解釋「魂不靈」，如果魂是靈的，你想想看，你來投胎，一定會投胎到帝王將相之家、富貴之家，一出生就享福，那多自在，而你為什麼投胎到平常人家？魂要是靈的話，為什麼它到餓鬼道、地獄道、畜生道？由此可知，它不靈。究竟是什麼樣子？魂是迷惑顛倒。你要不相信，你仔細去思惟，晚上作夢，在夢中頭腦決定沒有在清醒的時候清楚，你從這個地方就能體會到，夢境是迷惑的，醒過來時頭腦是清醒的。人神識離開身體就跟作夢一樣，是迷魂不是靈魂，靈魂是我們稱讚它，說得好聽。孔老夫子講實在話，他老人家在《易經</w:t>
      </w:r>
      <w:r>
        <w:rPr>
          <w:rFonts w:ascii="Microsoft YaHei" w:eastAsia="Microsoft YaHei" w:hAnsi="Microsoft YaHei" w:cs="Microsoft YaHei" w:hint="eastAsia"/>
        </w:rPr>
        <w:t>‧</w:t>
      </w:r>
      <w:r>
        <w:t>繫辭》講：「遊魂為變，精氣為物。」他說得很好。「魂」是什麼？速度很大，到處飄蕩，不穩定，是遊魂。孔老夫子畢竟是聖人，他知道但很少說，他說遊魂與佛法講神識的狀況非常接近。</w:t>
      </w:r>
      <w:r>
        <w:t xml:space="preserve"> </w:t>
      </w:r>
    </w:p>
    <w:p w14:paraId="594ECB28" w14:textId="77777777" w:rsidR="004E3DAB" w:rsidRDefault="004E3DAB">
      <w:pPr>
        <w:pStyle w:val="a3"/>
      </w:pPr>
      <w:r>
        <w:t xml:space="preserve">　　問：「請問人死後靈魂從何處往生？」</w:t>
      </w:r>
      <w:r>
        <w:t xml:space="preserve"> </w:t>
      </w:r>
    </w:p>
    <w:p w14:paraId="3ED4932D" w14:textId="77777777" w:rsidR="004E3DAB" w:rsidRDefault="004E3DAB">
      <w:pPr>
        <w:pStyle w:val="a3"/>
      </w:pPr>
      <w:r>
        <w:t xml:space="preserve">　　答：佛在經典裡面說有很多部位，就是說靈魂從什麼地方離開，臨命終時仔細去勘驗，你的靈魂是從腳心離開是墮地獄，全身都冷了，腳底還有溫度，這是說明他從腳底走的。從膝蓋走的是墮畜生道，從肚腹走的是墮餓鬼道，從心口走的是生人道，從眼走的是生天道，往生西方極樂世界是從頭頂走的。</w:t>
      </w:r>
      <w:r>
        <w:t xml:space="preserve"> </w:t>
      </w:r>
    </w:p>
    <w:p w14:paraId="7C1EF06C" w14:textId="77777777" w:rsidR="004E3DAB" w:rsidRDefault="004E3DAB">
      <w:pPr>
        <w:pStyle w:val="a3"/>
      </w:pPr>
      <w:r>
        <w:t xml:space="preserve">　　這個事情，我們要非常小心，他真的是生天、是往生，那沒有問題，為什麼？他神識走得很快，他真的走了。凡是生到善道，身體一定是柔軟的，不會是僵硬的，縱然人死了之後兩、三天，有的時候一兩個星期，身體還是軟的。我們自己親眼看到的，台北華藏圖書館的韓館長，往生之後兩個星期才入殮，身體還是軟的，這都是很希有的瑞相。人斷氣之後，最好是十二小時再去碰他，這是最安全的措施。</w:t>
      </w:r>
      <w:r>
        <w:t xml:space="preserve"> </w:t>
      </w:r>
    </w:p>
    <w:p w14:paraId="49FA5F96" w14:textId="77777777" w:rsidR="004E3DAB" w:rsidRDefault="004E3DAB">
      <w:pPr>
        <w:pStyle w:val="a3"/>
      </w:pPr>
      <w:r>
        <w:t xml:space="preserve">　　問：「請問人不到人間就不會造罪？」</w:t>
      </w:r>
      <w:r>
        <w:t xml:space="preserve"> </w:t>
      </w:r>
    </w:p>
    <w:p w14:paraId="2531DD2D" w14:textId="77777777" w:rsidR="004E3DAB" w:rsidRDefault="004E3DAB">
      <w:pPr>
        <w:pStyle w:val="a3"/>
      </w:pPr>
      <w:r>
        <w:t xml:space="preserve">　　答：這個話講不通，六道眾生都造罪，天人也造罪，畜生也造罪，餓鬼也造罪。地獄不造罪，地獄只受果報，地獄人沒有造罪的機會，其他的五道都造罪業。</w:t>
      </w:r>
      <w:r>
        <w:t xml:space="preserve"> </w:t>
      </w:r>
    </w:p>
    <w:p w14:paraId="04FEDF78" w14:textId="77777777" w:rsidR="004E3DAB" w:rsidRDefault="004E3DAB">
      <w:pPr>
        <w:pStyle w:val="a3"/>
      </w:pPr>
      <w:r>
        <w:t xml:space="preserve">　　問：「人之初非到人間，到人間的意義？」</w:t>
      </w:r>
      <w:r>
        <w:t xml:space="preserve"> </w:t>
      </w:r>
    </w:p>
    <w:p w14:paraId="40CFA316" w14:textId="77777777" w:rsidR="004E3DAB" w:rsidRDefault="004E3DAB">
      <w:pPr>
        <w:pStyle w:val="a3"/>
      </w:pPr>
      <w:r>
        <w:t xml:space="preserve">　　答：你的意思大概是「人之初，還沒有到人間來，到人間的意義是什麼？」佛經有解釋，「人生酬業」，我們為什麼到人間來？過去造的業現在要受果報，所以到六道來受生。我們講投胎、受身，有兩個原因：一個是來受果報的，另外一個是諸佛菩薩乘願再來，示現度化眾生的，除這沒有其他的原因。</w:t>
      </w:r>
      <w:r>
        <w:t xml:space="preserve"> </w:t>
      </w:r>
    </w:p>
    <w:p w14:paraId="78B04813" w14:textId="77777777" w:rsidR="004E3DAB" w:rsidRDefault="004E3DAB">
      <w:pPr>
        <w:pStyle w:val="a3"/>
      </w:pPr>
      <w:r>
        <w:t xml:space="preserve">　　問：「想要作佛先要學做人，請問要怎樣做人才能達到成佛的目標？」</w:t>
      </w:r>
      <w:r>
        <w:t xml:space="preserve"> </w:t>
      </w:r>
    </w:p>
    <w:p w14:paraId="1DC9ECE0" w14:textId="77777777" w:rsidR="004E3DAB" w:rsidRDefault="004E3DAB">
      <w:pPr>
        <w:pStyle w:val="a3"/>
      </w:pPr>
      <w:r>
        <w:t xml:space="preserve">　　答：我們最近講十善業道，你仔細讀《十善業道經》，依照《十善業道經》去做人就行了。從十善業道的基礎，再提升學菩薩、學佛；也就是以十善業道的基礎，修學菩薩六波羅蜜。</w:t>
      </w:r>
      <w:r>
        <w:t xml:space="preserve"> </w:t>
      </w:r>
    </w:p>
    <w:p w14:paraId="66911D79" w14:textId="77777777" w:rsidR="004E3DAB" w:rsidRDefault="004E3DAB">
      <w:pPr>
        <w:pStyle w:val="a3"/>
      </w:pPr>
      <w:r>
        <w:t xml:space="preserve">　　問：「請開示普賢十大願王的意思。」</w:t>
      </w:r>
      <w:r>
        <w:t xml:space="preserve"> </w:t>
      </w:r>
    </w:p>
    <w:p w14:paraId="68248B76" w14:textId="77777777" w:rsidR="004E3DAB" w:rsidRDefault="004E3DAB">
      <w:pPr>
        <w:pStyle w:val="a3"/>
      </w:pPr>
      <w:r>
        <w:t xml:space="preserve">　　答：這個不行，時間不夠。十大願王一條都要講兩個小時。我過去講過留有錄像帶，你們自己去聽。</w:t>
      </w:r>
      <w:r>
        <w:t xml:space="preserve"> </w:t>
      </w:r>
    </w:p>
    <w:p w14:paraId="5D072C45" w14:textId="77777777" w:rsidR="004E3DAB" w:rsidRDefault="004E3DAB">
      <w:pPr>
        <w:pStyle w:val="a3"/>
      </w:pPr>
      <w:r>
        <w:t xml:space="preserve">　　問：「我們有求願的心，但不要執著。請問每天早晚課之後求生西方，是否也是執著？」</w:t>
      </w:r>
      <w:r>
        <w:t xml:space="preserve"> </w:t>
      </w:r>
    </w:p>
    <w:p w14:paraId="773A3D50" w14:textId="77777777" w:rsidR="004E3DAB" w:rsidRDefault="004E3DAB">
      <w:pPr>
        <w:pStyle w:val="a3"/>
      </w:pPr>
      <w:r>
        <w:t xml:space="preserve">　　答：對，這個執著可以的，因為《彌陀經》上佛教導我們執持名號。對於世出世間一切法不可以執著，對於西方淨土阿彌陀佛要執著，我們執著才能往生。諸位要曉得，執著往生只能生凡聖同居土，如果把執著除掉，你的品位會往上升。可是我們現在不行，我們除掉這個執著就不能往生，這個要搞清楚，我們非執著不可。至於西方極樂世界的品位，到極樂世界再去修，我們在這個時候只求帶業往生生凡聖同居土，決定靠得住。如果想不執著而能想往上爬，恐怕爬不上去就摔下來，這就去不成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72419" w14:textId="77777777" w:rsidR="004E3DAB" w:rsidRDefault="004E3DAB" w:rsidP="004E3DAB">
      <w:r>
        <w:separator/>
      </w:r>
    </w:p>
  </w:endnote>
  <w:endnote w:type="continuationSeparator" w:id="0">
    <w:p w14:paraId="06BA1837" w14:textId="77777777" w:rsidR="004E3DAB" w:rsidRDefault="004E3DAB" w:rsidP="004E3D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DAD29" w14:textId="77777777" w:rsidR="004E3DAB" w:rsidRDefault="004E3DAB" w:rsidP="004E3DAB">
      <w:r>
        <w:separator/>
      </w:r>
    </w:p>
  </w:footnote>
  <w:footnote w:type="continuationSeparator" w:id="0">
    <w:p w14:paraId="49C2F7CE" w14:textId="77777777" w:rsidR="004E3DAB" w:rsidRDefault="004E3DAB" w:rsidP="004E3D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DAB"/>
    <w:rsid w:val="004E3DA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B57BC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3D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3D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3D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3D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1188</Words>
  <Characters>6772</Characters>
  <Application>Microsoft Office Word</Application>
  <DocSecurity>0</DocSecurity>
  <Lines>56</Lines>
  <Paragraphs>15</Paragraphs>
  <ScaleCrop>false</ScaleCrop>
  <Company/>
  <LinksUpToDate>false</LinksUpToDate>
  <CharactersWithSpaces>7945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