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5236" w14:textId="77777777" w:rsidR="00647BC0" w:rsidRDefault="00647BC0">
      <w:r>
        <w:t xml:space="preserve">學佛答問　　（第四十九集）　　</w:t>
      </w:r>
      <w:r>
        <w:t>2001/1/8</w:t>
      </w:r>
      <w:r>
        <w:t xml:space="preserve">　　新加坡佛教居士林　　檔名：</w:t>
      </w:r>
      <w:r>
        <w:t xml:space="preserve">21-090-0049 </w:t>
      </w:r>
    </w:p>
    <w:p w14:paraId="7DB7D9A6" w14:textId="77777777" w:rsidR="00647BC0" w:rsidRDefault="00647BC0">
      <w:pPr>
        <w:pStyle w:val="a3"/>
      </w:pPr>
      <w:r>
        <w:t xml:space="preserve">　　問：「關於犯人（想必是判處死刑的犯人），在臨終之前，將其有價值的器官出賣，得到一筆錢留給家人；而這些器官，可用於有需要的活著的人。有居士想做這樣的事情，請問這樣做的行為是否應該，因果關係如何？這位居士請問老法師後，才知道是否應該做。」</w:t>
      </w:r>
      <w:r>
        <w:t xml:space="preserve"> </w:t>
      </w:r>
    </w:p>
    <w:p w14:paraId="1125B536" w14:textId="77777777" w:rsidR="00647BC0" w:rsidRDefault="00647BC0">
      <w:pPr>
        <w:pStyle w:val="a3"/>
      </w:pPr>
      <w:r>
        <w:t xml:space="preserve">　　答：這個事情很難講，如果犯人是因自己的愛心，想出賣器官幫助家裡人，這個心是善心，是值得讚歎。但是佛在經上告訴我們，人在命終之後，一般講「神識」大概都在八個小時以後才會離開身體。神識離開身體之後，這個身體純粹是屬於物質，它不知道痛癢。神識沒有離開，雖然是斷氣了，甚至於現在醫療設備診斷腦波已經沒有了，宣布腦死，腦波是停止了，脈搏也停止了，呼吸也停止了，但神識還沒有離開。神識沒有離開，他知道痛苦，你這個時候割截器官，他會不會生後悔的心，會不會生瞋恚心？關鍵在此地；如果在這個時候生瞋恚心，這個人一定墮惡道。六道裡頭往哪一道去，關鍵是最後的一個念頭。</w:t>
      </w:r>
      <w:r>
        <w:t xml:space="preserve"> </w:t>
      </w:r>
    </w:p>
    <w:p w14:paraId="6EA58E7D" w14:textId="77777777" w:rsidR="00647BC0" w:rsidRDefault="00647BC0">
      <w:pPr>
        <w:pStyle w:val="a3"/>
      </w:pPr>
      <w:r>
        <w:t xml:space="preserve">　　所以，佛法對於送終，我們淨土法門講的「助念」，這關係很大。古大德教導我們助念，往生的人的床舖，八個小時都不可以碰它，連他睡的床都不能碰，這是怕他感覺得不舒服，更何況是身體！最安全的是他已經走了，斷氣十二個小時之後，一般神識離開身體了，這個時候才最安全，我們要懂得這些道理。因此，臨終發這個心是個好心，但要想想割截的痛苦，你能不能忍受，能不能不生瞋恚心？關鍵在此地。實在講，這是影響下一世去投生，下一世到哪一道，這很重要！世間人叫開玩笑，這個玩笑開不得，一定要慎重。</w:t>
      </w:r>
      <w:r>
        <w:t xml:space="preserve"> </w:t>
      </w:r>
    </w:p>
    <w:p w14:paraId="60584240" w14:textId="77777777" w:rsidR="00647BC0" w:rsidRDefault="00647BC0">
      <w:pPr>
        <w:pStyle w:val="a3"/>
      </w:pPr>
      <w:r>
        <w:t xml:space="preserve">　　問：「有一位女居士，現為一家私營企業老闆。她現在想放下，但現實有四百多名員工，一時還未找到合適的人選，一旦放棄將會使這些員工失去就業的機會，請問應該怎樣處理？」</w:t>
      </w:r>
      <w:r>
        <w:t xml:space="preserve"> </w:t>
      </w:r>
    </w:p>
    <w:p w14:paraId="34F2805F" w14:textId="77777777" w:rsidR="00647BC0" w:rsidRDefault="00647BC0">
      <w:pPr>
        <w:pStyle w:val="a3"/>
      </w:pPr>
      <w:r>
        <w:t xml:space="preserve">　　答：佛法裡面講「放下」，諸位必須要記住，不是放下妳的事業，是放下妳得失的念頭。妳做生意賺錢就歡喜，賠了錢就懊惱，要把這個東西放下；賺錢也不生歡喜心，賠錢也沒有煩惱，把得失的心放下，把貪瞋痴慢放下，把所有一切惡的念頭放下，惡的言語放下，惡的行為放下，沒有叫妳把工作放下。</w:t>
      </w:r>
      <w:r>
        <w:t xml:space="preserve"> </w:t>
      </w:r>
    </w:p>
    <w:p w14:paraId="56337E4C" w14:textId="77777777" w:rsidR="00647BC0" w:rsidRDefault="00647BC0">
      <w:pPr>
        <w:pStyle w:val="a3"/>
      </w:pPr>
      <w:r>
        <w:t xml:space="preserve">　　妳經營一個企業，有四百多名員工，妳為什麼不去度這四百多名員工？要如何度法？每天早晨員工上工的時候，妳給他講半個小時；自己不會講，請別人來講。這是妳真正愛護員工，妳真正度他們，妳的公司事業就是一個大的道場。最方便的度法，現在我們此地流通的《了凡四訓》電視劇，分量不多，它分四個段落，一共只有兩片，我想它一個段落大概只有半個小時，每天放給員工看，天天看，看上幾百遍，他們的心就變了，讓他們知道什麼是善，什麼是惡，這個方法好！老闆帶著員工一起看，專看這一部《了凡四訓》。每天放一段，四天就圓滿，圓滿之後從頭再看，妳能夠連續看上一百遍、兩百遍，這個功德無量無邊。</w:t>
      </w:r>
      <w:r>
        <w:t xml:space="preserve"> </w:t>
      </w:r>
    </w:p>
    <w:p w14:paraId="108115E2" w14:textId="77777777" w:rsidR="00647BC0" w:rsidRDefault="00647BC0">
      <w:pPr>
        <w:pStyle w:val="a3"/>
      </w:pPr>
      <w:r>
        <w:t xml:space="preserve">　　另外，再找時間跟大家一塊研究討論，研究討論了凡先生的想法對不對？在現前這個社會，他的作法對不對？我們應該如何來學習，怎樣落實？這個好！首先要叫社</w:t>
      </w:r>
      <w:r>
        <w:lastRenderedPageBreak/>
        <w:t>會大眾真正相信，肯定因果報應的道理與事實真相，我們起心動念、言語造作，自然就有分寸。妳有這麼大的道場，有這麼多有緣的人可以去度他，妳應當好好的度眾生，幫助別人就是幫助自己。</w:t>
      </w:r>
      <w:r>
        <w:t xml:space="preserve"> </w:t>
      </w:r>
    </w:p>
    <w:p w14:paraId="433144A3" w14:textId="77777777" w:rsidR="00647BC0" w:rsidRDefault="00647BC0">
      <w:pPr>
        <w:pStyle w:val="a3"/>
      </w:pPr>
      <w:r>
        <w:t xml:space="preserve">　　這是我們培訓班的同學有兩個問題。第一個問題是關於穿著方面：「請問居士平時可以穿著短褂嗎？上小座和大座時，可不可以以咖啡色的海青取代現前所穿黑色的海青？」</w:t>
      </w:r>
      <w:r>
        <w:t xml:space="preserve"> </w:t>
      </w:r>
    </w:p>
    <w:p w14:paraId="5422EA45" w14:textId="77777777" w:rsidR="00647BC0" w:rsidRDefault="00647BC0">
      <w:pPr>
        <w:pStyle w:val="a3"/>
      </w:pPr>
      <w:r>
        <w:t xml:space="preserve">　　答：居士在我們道場，現在台灣設計的有居士服，我看不少同修都穿，這個很好。實在講，居士可以跟出家人穿同樣的衣服。我們要曉得，中國出家人穿的衣服是平民服裝，我們穿的長褂，這是明朝時代一般百姓穿的服裝。我們穿的中褂、現在設計長的背心、小褂褲，在家居士都可以穿著。在佛門聚會典禮當中，只有出家人可以搭袈裟，只有這個衣服在家人不可以搭。海青也是一樣，都是中國民間的衣服，不是說在家居士就不能穿，沒有這個道理，這是普通常識，我們應該要懂。</w:t>
      </w:r>
      <w:r>
        <w:t xml:space="preserve"> </w:t>
      </w:r>
    </w:p>
    <w:p w14:paraId="5A8236BA" w14:textId="77777777" w:rsidR="00647BC0" w:rsidRDefault="00647BC0">
      <w:pPr>
        <w:pStyle w:val="a3"/>
      </w:pPr>
      <w:r>
        <w:t xml:space="preserve">　　黑色的海青可以換咖啡色的海青，實在講，無論在家出家，學佛的同修穿咖啡色是決定有道理，這是表法。佛法教學對於表法非常重視，這種顏色在經典叫「袈裟色」。「袈裟」是梵語，它的意思就是許多種類混合在一起，稱之為袈裟；也就是講雜色的，就是很多顏色染在一起，混合在一起。它代表什麼？代表虛空法界一切眾生是一不是二。顏色裡面的紅、黃、青、白、黑，這是正色。在表法，它就好像表一個國家、一個國土、一個種族、一個宗教，它代表「單一」。染色是代表「和合」，不分國土、不分族類、不分宗教，虛空法界一切眾生是一家、是一體，取這個意思。我們穿這種顏色是表這個意思，這個意思很好，一定要懂得佛法的表法，佛為什麼教我們這麼做。</w:t>
      </w:r>
      <w:r>
        <w:t xml:space="preserve"> </w:t>
      </w:r>
    </w:p>
    <w:p w14:paraId="507A595B" w14:textId="77777777" w:rsidR="00647BC0" w:rsidRDefault="00647BC0">
      <w:pPr>
        <w:pStyle w:val="a3"/>
      </w:pPr>
      <w:r>
        <w:t xml:space="preserve">　　譬如吃飯，佛陀在世都是一個缽，一個缽決不是托一家，是托七家。每一家給你一點點，七家供養你，每一家吃的飯菜不一樣，統統混合在一起，這個飯叫「袈裟飯」，而穿的衣服叫「袈裟衣」，一定要明白這個道理。因此，佛用這個方法時時刻刻提醒我們，穿衣、吃飯都在提醒我們，我們要跟虛空法界一切眾生和睦相處、平等對待，是這個意思。所以袈裟決定是染色的，如果是紅色、黃色、青色的，不能稱為袈裟，因為它是單一色。所以佛教導我們是什麼，他的用意何在，我們一定要清楚。</w:t>
      </w:r>
      <w:r>
        <w:t xml:space="preserve"> </w:t>
      </w:r>
    </w:p>
    <w:p w14:paraId="00C2E575" w14:textId="77777777" w:rsidR="00647BC0" w:rsidRDefault="00647BC0">
      <w:pPr>
        <w:pStyle w:val="a3"/>
      </w:pPr>
      <w:r>
        <w:t xml:space="preserve">　　出家人搭的衣，這個衣是一格一格的，叫「福田衣」。格子代表什麼？前年五月是中國國慶，我到北京參加這個慶典，國家文物局的局長、宗教局局長，陪同我去參觀歷史博物館。正好那個時候在展覽青州出土的一批佛像，這個佛像是北魏時代建造的，距離現在一千七百多年。我當時看到毘盧遮那如來披的袈裟，格子裡面有繪畫，畫的是什麼？畫的是十法界。最上面的這一格是佛，菩薩、緣覺、聲聞，到最下面是地獄，我看到之後恍然大悟！格子的像，一格一格就是代表虛空法界一切眾生，我們佛經講的「十法界依正莊嚴」，每一格是代表這個意思。格子一樣大，這個意思是「平等」，佛跟菩薩平等，佛跟人平等，佛跟餓鬼、地獄也平等，這是平等真法界。</w:t>
      </w:r>
      <w:r>
        <w:t xml:space="preserve"> </w:t>
      </w:r>
    </w:p>
    <w:p w14:paraId="4FE97479" w14:textId="77777777" w:rsidR="00647BC0" w:rsidRDefault="00647BC0">
      <w:pPr>
        <w:pStyle w:val="a3"/>
      </w:pPr>
      <w:r>
        <w:t xml:space="preserve">　　我們縫製的有長有短，錯開來縫製的，不是整齊的。這代表什麼？代表無有窮盡，佛家說的「橫遍十方，豎窮三際」，表這個意思。這件衣搭在身上，代表什麼？虛空法界一切眾生是一體，取這個意思，這個意思多好！這個衣搭上，還要跟別人有分別、有執著，那就大錯了，跟你這教學完全相違背了。由此可知，佛家衣食住行、</w:t>
      </w:r>
      <w:r>
        <w:lastRenderedPageBreak/>
        <w:t>種種設施，全是教育。我們從這個地方，看到佛菩薩的真實智慧與教導眾生的善巧方便，無微不至。所以，我們一定要如法的學習，時時刻刻用這些表法提醒自己。</w:t>
      </w:r>
      <w:r>
        <w:t xml:space="preserve"> </w:t>
      </w:r>
    </w:p>
    <w:p w14:paraId="4A261DEC" w14:textId="77777777" w:rsidR="00647BC0" w:rsidRDefault="00647BC0">
      <w:pPr>
        <w:pStyle w:val="a3"/>
      </w:pPr>
      <w:r>
        <w:t xml:space="preserve">　　問：第二個問題，他問升座的儀規和稱呼：「居士講經，升座後，維那師呼『頂禮法師』，請問這樣如法嗎？為了重法，故在台上方便呼『頂禮法師』，但在台下還稱某某居士。」</w:t>
      </w:r>
      <w:r>
        <w:t xml:space="preserve"> </w:t>
      </w:r>
    </w:p>
    <w:p w14:paraId="3356D57B" w14:textId="77777777" w:rsidR="00647BC0" w:rsidRDefault="00647BC0">
      <w:pPr>
        <w:pStyle w:val="a3"/>
      </w:pPr>
      <w:r>
        <w:t xml:space="preserve">　　答：對的，一點沒錯。居士升座講經，升座的時候就是法師。而實在講，這是因為現在大家搞成習慣了，習慣錯了，不但在家居士可以稱法師，他是修學佛法，又以佛法教化眾生，他是法師。升座他是法師，不升座他也是法師，可是我們今天習慣不稱他法師，稱他某某居士，這是習俗，並不如法。</w:t>
      </w:r>
      <w:r>
        <w:t xml:space="preserve"> </w:t>
      </w:r>
    </w:p>
    <w:p w14:paraId="254894FF" w14:textId="77777777" w:rsidR="00647BC0" w:rsidRDefault="00647BC0">
      <w:pPr>
        <w:pStyle w:val="a3"/>
      </w:pPr>
      <w:r>
        <w:t xml:space="preserve">　　不但在家人可以稱法師，在家人一樣稱和尚。佛教裡面，和尚、法師、阿闍梨，不分在家出家，不分男女老少。「和尚」是印度話，梵語，意思是「親教師」，直接教導我，我跟他學，他就是我的和尚；意思來講，他是我的親教師，我的佛法跟他學的，這個人就是我的和尚。不管他是在家、出家，他是男的、女的，只要我跟他學，他是我的老師，用印度話來說就是和尚。所以和尚、法師、阿闍梨，阿闍梨也是老師，他的言行可以做我的榜樣，可以做我的模範，這是在家、出家皆可稱呼。只有比丘、比丘尼、沙彌、沙彌尼，決定是出家稱的，在家人不能稱，這是從稱呼上說的，這個常識要懂。</w:t>
      </w:r>
      <w:r>
        <w:t xml:space="preserve"> </w:t>
      </w:r>
    </w:p>
    <w:p w14:paraId="6C88AEC9" w14:textId="77777777" w:rsidR="00647BC0" w:rsidRDefault="00647BC0">
      <w:pPr>
        <w:pStyle w:val="a3"/>
      </w:pPr>
      <w:r>
        <w:t xml:space="preserve">　　禮節，平等的恭敬。我們今天學習講經，上台的時候都是法師，我們是在學習，升大座，大座有些儀規，從右面上，從左面下，有一定的規矩，我們在這裡學習。雖然在這邊學習，將來出去用得上用不上不一定，要見機行事；中國的道場有這個設施，我們一定按照規矩做。要是到外國，人家請你去講經，連講台座位都沒有，外國請你講經，那個講台像我們旁邊站著的講台，外國的講台多半就是一個小桌子在那裡，講的人是站著講的，他沒有座位給你坐。所以到什麼地方，我們「恆順眾生，隨喜功德」，用當地的禮節，當地人就非常歡喜。要用我們佛教傳統的禮節，外面人來的時候，他是來看戲，來看表演。為什麼？跟他的文化習俗不相同，他很不容易接受。一定要曉得，佛菩薩弘法利生是「恆順眾生，隨喜功德」，我們要懂得恆順眾生，要懂得隨喜功德，決定沒有執著分別。當地人覺得怎麼樣好，就怎麼好，一切隨順他們，這是比較容易接受的。</w:t>
      </w:r>
      <w:r>
        <w:t xml:space="preserve"> </w:t>
      </w:r>
    </w:p>
    <w:p w14:paraId="52A63F0B" w14:textId="77777777" w:rsidR="00647BC0" w:rsidRDefault="00647BC0">
      <w:pPr>
        <w:pStyle w:val="a3"/>
      </w:pPr>
      <w:r>
        <w:t xml:space="preserve">　　問：這是電子郵件，從電腦傳來的。台灣李同學的四個問題。第一個：「弟子聽師父講經多年，從《了凡四訓》、《地藏經》、《無量壽經》到《華嚴經》，現在又結合九大宗教共同挽救世界危機，並且在早餐開示時宣講《太上感應篇》、《十善業道經》，這一系列的經教是部部都好。請問淨宗學會應如何來倡導？而初學佛的淨宗學人，應從哪一部經入門，應安住在哪一部經教？」</w:t>
      </w:r>
      <w:r>
        <w:t xml:space="preserve"> </w:t>
      </w:r>
    </w:p>
    <w:p w14:paraId="4ECD63BC" w14:textId="77777777" w:rsidR="00647BC0" w:rsidRDefault="00647BC0">
      <w:pPr>
        <w:pStyle w:val="a3"/>
      </w:pPr>
      <w:r>
        <w:t xml:space="preserve">　　答：淨宗法門，古大德教導我們要「正助雙修」。這就好比我們在學校讀書，我們有主要的課程，這是主課，有副課，這是次要的課程。在大學裡面，主課是必修課，你一定要修學，副課叫選修課，你可以選擇修學。淨宗主修的、必修的是淨土五經一論，這是我們主修的課程。主修課程的這六種也不必完全修，選一、二種就好。過去許多祖師大德，為我們選了兩種，那就是《阿彌陀經》跟《普賢行願品》，這是古來大德選這兩種最多。近代，尤其是知識分子，近代的這些大德為知識分子加了一部《無量壽經》。《彌陀經》、《無量壽經》、《普賢行願品》，這是我們在自己本宗經教裡面選擇的三種主修；如果你覺得三樣太多，這三種東西選擇一種也行。我們知道弘一大師，他專門選擇《普賢菩薩行願品》，他念佛求生淨土。</w:t>
      </w:r>
      <w:r>
        <w:t xml:space="preserve"> </w:t>
      </w:r>
    </w:p>
    <w:p w14:paraId="3877FBDD" w14:textId="77777777" w:rsidR="00647BC0" w:rsidRDefault="00647BC0">
      <w:pPr>
        <w:pStyle w:val="a3"/>
      </w:pPr>
      <w:r>
        <w:t xml:space="preserve">　　在今天的社會，我們一定要細心去觀察現代人的習性。我們從小接受聖賢教誨少，甚至於根本就沒有接觸到，因此對於世間的善惡、邪正、是非，幾乎到了沒有能力辨別，這對我們修學產生嚴重的障礙，因此我們自己一定要覺悟，要補習。</w:t>
      </w:r>
      <w:r>
        <w:t xml:space="preserve"> </w:t>
      </w:r>
    </w:p>
    <w:p w14:paraId="6E061B95" w14:textId="77777777" w:rsidR="00647BC0" w:rsidRDefault="00647BC0">
      <w:pPr>
        <w:pStyle w:val="a3"/>
      </w:pPr>
      <w:r>
        <w:t xml:space="preserve">　　民國初年印光大師，這是諸位都曉得，他是西方世界大勢至菩薩應化再來的。他觀察我們世間，知道現在社會的狀況，所以他老人家特別提倡《了凡四訓》、《感應篇》、《安士全書》。我在這幾十年當中，對於老法師這個作法，愈想愈有道理，愈想愈佩服。而我自己學佛入門，跟諸位說，是從《了凡四訓》入門的。那時候剛剛接觸到佛法，我認識朱鏡宙老居士，老居士送我一本《了凡四訓》，我回去讀，愈讀愈歡喜，愈讀愈知道自己年輕時候犯的這些過失，漸漸才體會到什麼是善惡，什麼是是非，什麼是邪正，做為自己往後修行的基礎，先斷惡修善，再進一步改邪歸正。以這個基礎入佛門，無論修學哪個宗派、哪個法門，你都會有成就。如果今天連是非善惡都不能夠辨別，修行功夫怎麼可能得力？不可能的。世間人記一些什麼建樹、什麼樣的建立，我們一看、一聽就曉得，這個事情是善還是不善。</w:t>
      </w:r>
      <w:r>
        <w:t xml:space="preserve"> </w:t>
      </w:r>
    </w:p>
    <w:p w14:paraId="7B5D1C36" w14:textId="77777777" w:rsidR="00647BC0" w:rsidRDefault="00647BC0">
      <w:pPr>
        <w:pStyle w:val="a3"/>
      </w:pPr>
      <w:r>
        <w:t xml:space="preserve">　　我常講，我們佛門今天講建道場，建道場這個事情是善是不善？過去是善，現在是不善。我記得好像是在九０年初的時候，我第一次到北京訪問趙樸初老居士，我就跟他談到這個問題。為什麼？現在的時代跟過去不一樣，你要認識時代。從前交通閉塞，資訊不發達，所以道場愈多愈好。為什麼？教化這個地方，道場跟學校一樣，是教化這個地方，在那個情況之下，這個作法就是正確的。現在不同了，交通方便，資訊發達，我看將來再過幾年之後，一定就有空中大學出現，上學用不著上學校，在家裡就可以；在家裡面打開電視，天天上課，參加考試一樣可以取得學位，不必上學校了。高科技的發展改變了我們的生活方式，所以一定要懂這個道理。</w:t>
      </w:r>
      <w:r>
        <w:t xml:space="preserve"> </w:t>
      </w:r>
    </w:p>
    <w:p w14:paraId="3E1031D6" w14:textId="77777777" w:rsidR="00647BC0" w:rsidRDefault="00647BC0">
      <w:pPr>
        <w:pStyle w:val="a3"/>
      </w:pPr>
      <w:r>
        <w:t xml:space="preserve">　　道場需不需要建立？需要。我曾經跟樸老建議，中國佛教只需要十個道場。為什麼十個？十個宗派，每一個宗派建一個道場。建築的方式，可以模仿外國的大學城，我們在美國看到許多城市，一個城市就是一個學校。所以在中國應該是每一個宗建一個大道場，其餘統統都不必了。這個道場分成兩個部門</w:t>
      </w:r>
      <w:r>
        <w:t xml:space="preserve"> </w:t>
      </w:r>
      <w:r>
        <w:t>，一個是解門，一個是行門。解門是研究教理、教義，現在講的「佛學院」；另外一個是行門，行門是大家在一起共同修行的場所，分成這兩個部門。夏蓮居老居士提出這個名稱很現代化，譬如淨宗，「淨宗學會」是修行的道場，「淨宗學院」是研究教義的場所，一個是學院，一個是學會。天台宗的，「天台學會」、「天台學院」；「華嚴學會」、「華嚴學院」，一定要懂得現代化。現在交通便捷，太方便了，我們這樣人力、財力、物力統統集中，才能發揮到最大的效果。不必一個人一個人去搞小廟，一個人一個人去比賽，「我的廟比你大，我的廟比你莊嚴」，比賽到最後，全都是阿鼻地獄。為什麼？平等心是佛心，比賽是高下心，高下是不平等，</w:t>
      </w:r>
      <w:r>
        <w:t xml:space="preserve"> </w:t>
      </w:r>
      <w:r>
        <w:t>這是輪迴心。輪迴心幹的是輪迴業，學佛也是幹輪迴業，決定出不了六道輪迴。</w:t>
      </w:r>
      <w:r>
        <w:t xml:space="preserve"> </w:t>
      </w:r>
    </w:p>
    <w:p w14:paraId="0E54C014" w14:textId="77777777" w:rsidR="00647BC0" w:rsidRDefault="00647BC0">
      <w:pPr>
        <w:pStyle w:val="a3"/>
      </w:pPr>
      <w:r>
        <w:t xml:space="preserve">　　所以我們淨宗學人，要把心安在你自己選擇的一部經。我們選擇《無量壽經》，安住在《無量壽經》；用《了凡四訓》、《感應篇》，或是用《十善業道經》都一樣，用這個來幫助我們辨別邪正善惡。在日常生活當中除念佛之外，要斷惡修善才能往生；你惡不斷、善不修，佛念得再好，也不能往生。為什麼？西方世界都是諸上善人俱會一處。人家都是善人，我們不善，到那個地方去，怎麼跟人家相處？不能相處。所以一定要懂得斷惡修善，求生淨土，這就對了，這樣才能往生。</w:t>
      </w:r>
      <w:r>
        <w:t xml:space="preserve"> </w:t>
      </w:r>
    </w:p>
    <w:p w14:paraId="645970DE" w14:textId="77777777" w:rsidR="00647BC0" w:rsidRDefault="00647BC0">
      <w:pPr>
        <w:pStyle w:val="a3"/>
      </w:pPr>
      <w:r>
        <w:t xml:space="preserve">　　問：第二個問題，「師父目前在宣講《無量壽經》時，常會說：『這一段在這裡暫時不說，留待講《華嚴經》時再講。』是不是要淨宗學人再深入《華嚴經》？如是則於『一門深入』有無抵觸？請開示。」</w:t>
      </w:r>
      <w:r>
        <w:t xml:space="preserve"> </w:t>
      </w:r>
    </w:p>
    <w:p w14:paraId="564BD7ED" w14:textId="77777777" w:rsidR="00647BC0" w:rsidRDefault="00647BC0">
      <w:pPr>
        <w:pStyle w:val="a3"/>
      </w:pPr>
      <w:r>
        <w:t xml:space="preserve">　　答：你說的這個話，可能說過一、二次，我沒有常常講。古人講：「《無量壽經》即是中本《華嚴》。」這個話說得好！這個話說得我同意、我承認。正因為如此，我過去在台灣講過十幾年《華嚴經》，我不講了，專講《無量壽經》。為什麼？《無量壽經》就是中本《華嚴》，何必還找麻煩？現在在此地跟諸位講《華嚴經》，是出家、在家的同修大德找我的次數太多了，我沒有辦法推卸才答應。他們的意思也很好，都告訴我：「這部大經，法師，您要不肯說，恐怕以後沒有人能講了。」這個話我不敢當，但是啟請的人這麼多，我說：「好，我講一遍，主要是把錄像帶留下來提供後學做參考。」諸位大概也聽了不少，實際上我們用的時間不少，講的經文並不多。可是我講的方法，完全落實在日常生活工作跟處事待人接物。</w:t>
      </w:r>
      <w:r>
        <w:t xml:space="preserve"> </w:t>
      </w:r>
    </w:p>
    <w:p w14:paraId="36A792CA" w14:textId="77777777" w:rsidR="00647BC0" w:rsidRDefault="00647BC0">
      <w:pPr>
        <w:pStyle w:val="a3"/>
      </w:pPr>
      <w:r>
        <w:t xml:space="preserve">　　世尊在《華嚴經》是不是也這樣教導我們？跟諸位說，是的，一點都沒錯。華嚴境界就是現代人所講的「多元文化」。你們展開《華嚴經》看，它是多元文化，不分國土、不分宗教、不分族類、不分依正，完全平等！平等真法界。怎麼樣入華嚴境界？其實華嚴境界就是一真法界，華嚴境界就是清淨法身。我說過，我們的心跟虛空法界合而為一，虛空法界是我心，我們的身跟法界一切眾生、國土融合為一體，這叫「法身」。身是法界相，法相宗裡面講的「法相」。法相是我的身，法性是我的心，你如果能常作如是觀，你就入法界性。</w:t>
      </w:r>
      <w:r>
        <w:t xml:space="preserve"> </w:t>
      </w:r>
    </w:p>
    <w:p w14:paraId="55B7143E" w14:textId="77777777" w:rsidR="00647BC0" w:rsidRDefault="00647BC0">
      <w:pPr>
        <w:pStyle w:val="a3"/>
      </w:pPr>
      <w:r>
        <w:t xml:space="preserve">　　佛家的修行，觀想列在第一。為什麼？「一切法從心想生」。我們常常想虛空法界是我的心，一切眾生、國土是我的身，絕不以為這個身是自己身。眾生、國土是我的身，這個事實真相，就是法身菩薩所證得的。我們先開始修，修是觀想，哪一天觀想成了，成了就是你完全融入、完全契入，那就恭喜你，你證得清淨法身，你的地位超越了，最低限度你是圓教初住菩薩，你不但超越六道，也超越十法界，希望大家常作如是觀。世間人常說「心想事成」，你不想就不會成就，你想就成就了；想佛就成佛，想菩薩就成菩薩，想法界性，想法界身，你就證得清淨法身。「觀想」，在我們佛門是重要修學的手段。</w:t>
      </w:r>
      <w:r>
        <w:t xml:space="preserve"> </w:t>
      </w:r>
    </w:p>
    <w:p w14:paraId="6B906596" w14:textId="77777777" w:rsidR="00647BC0" w:rsidRDefault="00647BC0">
      <w:pPr>
        <w:pStyle w:val="a3"/>
      </w:pPr>
      <w:r>
        <w:t xml:space="preserve">　　問：第三個問題，「師父常常說老實是寶，老實可貴，老實好！請問老實要如何學？」</w:t>
      </w:r>
      <w:r>
        <w:t xml:space="preserve"> </w:t>
      </w:r>
    </w:p>
    <w:p w14:paraId="1D962E3F" w14:textId="77777777" w:rsidR="00647BC0" w:rsidRDefault="00647BC0">
      <w:pPr>
        <w:pStyle w:val="a3"/>
      </w:pPr>
      <w:r>
        <w:t xml:space="preserve">　　答：你問得很好，問得太好了！老實要怎麼學法？我得要問你，這個事情你不能問我，我問你，怎麼樣去學老實。這個事情不容易！從前我跟李炳南老居士十年，他常常跟我說，他想學，學了幾十年都還沒有學會，可見得「老實」真不容易！我們要透個消息給你，否則的話要辜負你了。首先我們曉得，老實是什麼樣子；你先知道老實的樣子，然後你自然體會到怎樣去學老實。真正老實人的樣子，他沒有分別，他也沒有執著，他沒有妄想，他什麼都好。</w:t>
      </w:r>
      <w:r>
        <w:t xml:space="preserve"> </w:t>
      </w:r>
    </w:p>
    <w:p w14:paraId="2578D904" w14:textId="77777777" w:rsidR="00647BC0" w:rsidRDefault="00647BC0">
      <w:pPr>
        <w:pStyle w:val="a3"/>
      </w:pPr>
      <w:r>
        <w:t xml:space="preserve">　　在近代足以給我們做榜樣的，倓虛老法師《影塵回憶錄》跟我們講曬蠟燭的持律法師，那就是老實。你好好的去看看那一段故事。還有倓虛老法師在佛七裡面跟我們提到的，諦閑法師有個念佛的徒弟，早年的了，念佛往生的。他在沒有學佛之前，過著非常辛苦的生活，他是鍋漏匠。「鍋漏匠」這個名稱，我不知道中國的同修知不知道？外國的同修不知道。他是挑個小擔子補鍋、補碗的，做這個生意。像瓷器的碗打破了，他還能把它補起來，補起來再用。現在不可能了，現在鼓勵消費，破了趕快就丟掉了；不要說破了，舊了就要丟了，或者樣子不合適，過時了，也要丟掉了。從前人非常節省，鍋碗破了補起來還要用，是作鍋漏匠的，很苦很苦。他什麼都不會，沒有念過書，不認識字，對於師父相信，聽話。師父教他念一句阿彌陀佛，他說：「你別的都不會，你就念一句『南無阿彌陀佛』。念累了你就休息，休息好了就再念。」他真聽話，這樣念了三年多，不到四年，他念成功了。他往生，站著往生，往生後還站了三天，等諦閑老和尚替他辦後事，這是老實人。我再簡單跟諸位說，老實人沒有意見，凡是有意見的都不老實，老實人沒有問題，你們提問題來問都是不老實。老實人哪有問題？一句阿彌陀佛念到底，還有什麼問題？好，這就回答到此</w:t>
      </w:r>
      <w:r>
        <w:t>地。</w:t>
      </w:r>
      <w:r>
        <w:t xml:space="preserve"> </w:t>
      </w:r>
    </w:p>
    <w:p w14:paraId="282A35C9" w14:textId="77777777" w:rsidR="00647BC0" w:rsidRDefault="00647BC0">
      <w:pPr>
        <w:pStyle w:val="a3"/>
      </w:pPr>
      <w:r>
        <w:t xml:space="preserve">　　問：第四個問題，「請問淨宗學會供奉的白玉阿彌陀佛，佛足下蓮花為什麼是向下的，有什麼意思？」</w:t>
      </w:r>
      <w:r>
        <w:t xml:space="preserve"> </w:t>
      </w:r>
    </w:p>
    <w:p w14:paraId="765E36DC" w14:textId="77777777" w:rsidR="00647BC0" w:rsidRDefault="00647BC0">
      <w:pPr>
        <w:pStyle w:val="a3"/>
      </w:pPr>
      <w:r>
        <w:t xml:space="preserve">　　答：這是什麼意思，你自己去想。只要你說出道理都行，這個沒有一定的講法。這是表法，蓮花是代表「清淨不染」，是表這個意思，只要是清淨不染，都叫做蓮花。蓮花向上是襯托自己，自受用，向下應該是他受用，阿彌陀佛接引一切眾生，應該是這個意思。</w:t>
      </w:r>
      <w:r>
        <w:t xml:space="preserve"> </w:t>
      </w:r>
    </w:p>
    <w:p w14:paraId="176B83C5" w14:textId="77777777" w:rsidR="00647BC0" w:rsidRDefault="00647BC0">
      <w:pPr>
        <w:pStyle w:val="a3"/>
      </w:pPr>
      <w:r>
        <w:t xml:space="preserve">　　問：最後一問題，「佛門講功過不能抵銷，請問要怎樣說明才圓滿，對於修行人有什麼啟示？」</w:t>
      </w:r>
      <w:r>
        <w:t xml:space="preserve"> </w:t>
      </w:r>
    </w:p>
    <w:p w14:paraId="12AADB22" w14:textId="77777777" w:rsidR="00647BC0" w:rsidRDefault="00647BC0">
      <w:pPr>
        <w:pStyle w:val="a3"/>
      </w:pPr>
      <w:r>
        <w:t xml:space="preserve">　　答：功過確實不能抵銷，這個佛在經上講得很多，而且講得並不難懂。譬如說，我們用植物來做比喻，「種瓜得瓜，種豆得豆」，我那個瓜種下去了，譬如說瓜這個因不好，這個代表「惡」，豆代表「善」，我那個種下去了，我現在知道錯了，我現在種豆，豆種得很多，試問：瓜會不會變成豆？不會！瓜還是結瓜，豆還是結豆，這就說明不能抵銷。決不是我豆種多了，瓜就不結瓜了，這不可能，它還是一樣長，不能抵銷。</w:t>
      </w:r>
      <w:r>
        <w:t xml:space="preserve"> </w:t>
      </w:r>
    </w:p>
    <w:p w14:paraId="3FA57487" w14:textId="77777777" w:rsidR="00647BC0" w:rsidRDefault="00647BC0">
      <w:pPr>
        <w:pStyle w:val="a3"/>
      </w:pPr>
      <w:r>
        <w:t xml:space="preserve">　　無始劫以來，我們的善惡業因絕對不會抵銷，但是你要曉得，因要變成果當中要有緣，所以佛不講「因生」，講「緣生」，這個有道理。我有惡因，惡因很多，我不想結惡的果報，我把惡的緣斷掉。譬如說這個瓜，我不想它結瓜，我把瓜的種子放在茶杯裡頭蓋起來，它沒有土壤、沒有空氣、沒有水分，一百年它也不會結瓜。這是緣沒有了，所以佛講「緣生」。如果你把它種在肥沃的土地上，它有土、有水分、有肥料、有日光，它一定會生長得很好。佛跟我們講這個道理，這個道理是真的，我們要想善成就，一定要修善緣，我們要斷惡，惡緣斷掉，惡的種子不會結果，善的種子得到善緣，善會結善果，道理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5BAB" w14:textId="77777777" w:rsidR="00647BC0" w:rsidRDefault="00647BC0" w:rsidP="00647BC0">
      <w:r>
        <w:separator/>
      </w:r>
    </w:p>
  </w:endnote>
  <w:endnote w:type="continuationSeparator" w:id="0">
    <w:p w14:paraId="647048D0" w14:textId="77777777" w:rsidR="00647BC0" w:rsidRDefault="00647BC0" w:rsidP="00647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41D4" w14:textId="77777777" w:rsidR="00647BC0" w:rsidRDefault="00647BC0" w:rsidP="00647BC0">
      <w:r>
        <w:separator/>
      </w:r>
    </w:p>
  </w:footnote>
  <w:footnote w:type="continuationSeparator" w:id="0">
    <w:p w14:paraId="23DF5158" w14:textId="77777777" w:rsidR="00647BC0" w:rsidRDefault="00647BC0" w:rsidP="00647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C0"/>
    <w:rsid w:val="00647B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528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