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6EE1" w14:textId="77777777" w:rsidR="00CD7B2B" w:rsidRDefault="00CD7B2B">
      <w:r>
        <w:t xml:space="preserve">學佛答問　　（第五十三集）　　</w:t>
      </w:r>
      <w:r>
        <w:t>2001/1/15</w:t>
      </w:r>
      <w:r>
        <w:t xml:space="preserve">　　新加坡佛教居士林　　檔名：</w:t>
      </w:r>
      <w:r>
        <w:t xml:space="preserve">21-090-0053 </w:t>
      </w:r>
    </w:p>
    <w:p w14:paraId="30E85F44" w14:textId="77777777" w:rsidR="00CD7B2B" w:rsidRDefault="00CD7B2B">
      <w:pPr>
        <w:pStyle w:val="a3"/>
      </w:pPr>
      <w:r>
        <w:t xml:space="preserve">　　東北同修問：我們東北吉林居士一行十九人，來到新加坡已經第五天，後天回國。來的時候佛友有一些問題帶來。第一個問題：「有一位陳居士，已經七十多歲，聞佛法時間不長，但在身體上由多病到現在健康，所以他踏踏實實的修學。他說因為自己沒有文化，不能誦經。學佛的時間短，一句佛號，今生是否能往生？（這個問題是，年齡大、聞法時間短一些的人存在這個想法。）又陳居士每天撿垃圾送到收容站，用這個錢放生，每月初一、十五，兩次。他感到扔掉能吃的東西，他撿回來吃。請問這樣做是否如法？」</w:t>
      </w:r>
      <w:r>
        <w:t xml:space="preserve"> </w:t>
      </w:r>
    </w:p>
    <w:p w14:paraId="5D9B9003" w14:textId="77777777" w:rsidR="00CD7B2B" w:rsidRDefault="00CD7B2B">
      <w:pPr>
        <w:pStyle w:val="a3"/>
      </w:pPr>
      <w:r>
        <w:t xml:space="preserve">　　答：這位老居士非常難得！在古往今來，我們看到許多念佛往生成就的人，都是不認識字沒有念過書，也就是現代中國講的「沒有文化」。這種人往往能成就，原因是什麼？古大德常講，這一樁事情，「唯有上智與下愚不移」，這兩種人最容易成就。一個是有真實智慧，他聞到佛法不懷疑，能夠依教奉行，所以他能成就。第二種人，就是像陳居士這樣的，沒有文化，人很老實，聽了之後就老老實實念，沒有妄想、沒有分別、沒有執著，生活非常簡單，他能成就。</w:t>
      </w:r>
      <w:r>
        <w:t xml:space="preserve"> </w:t>
      </w:r>
    </w:p>
    <w:p w14:paraId="33F0BAE7" w14:textId="77777777" w:rsidR="00CD7B2B" w:rsidRDefault="00CD7B2B">
      <w:pPr>
        <w:pStyle w:val="a3"/>
      </w:pPr>
      <w:r>
        <w:t xml:space="preserve">　　每天用撿垃圾用這樣微薄的一點收入，他能夠拿去放生，並不求改善自己的物質生活，這非常難得。我給他建議，放生不一定要選初一、十五，哪一天放生都好。為什麼？要是選定日期，有一些生意人知道你這一天放生，特別去抓這些動物來；他知道今天市場生意好，他就多抓了。所以我們放生不選擇日期，隨時遇到隨時可以放，不要選定日期，這樣就如法。他做得很好！一句佛號老實念，決定得生淨土，《淨土聖賢錄》、《往生傳》裡面記載得也很多，在我們自己學佛這半個世紀以來，我們看到的、聽到的也不少，這是真的，決定不是假的。</w:t>
      </w:r>
      <w:r>
        <w:t xml:space="preserve"> </w:t>
      </w:r>
    </w:p>
    <w:p w14:paraId="353EF467" w14:textId="77777777" w:rsidR="00CD7B2B" w:rsidRDefault="00CD7B2B">
      <w:pPr>
        <w:pStyle w:val="a3"/>
      </w:pPr>
      <w:r>
        <w:t xml:space="preserve">　　第二個問題：「有一位居士講，我們一直都是一部《無量壽經》、一句阿彌陀佛修行。如有冤親債主，要求誦《金剛經》或《地藏經》，請問是否夾雜？」</w:t>
      </w:r>
      <w:r>
        <w:t xml:space="preserve"> </w:t>
      </w:r>
    </w:p>
    <w:p w14:paraId="4B32EE02" w14:textId="77777777" w:rsidR="00CD7B2B" w:rsidRDefault="00CD7B2B">
      <w:pPr>
        <w:pStyle w:val="a3"/>
      </w:pPr>
      <w:r>
        <w:t xml:space="preserve">　　答：這不算夾雜。因為這不是長時間的，是短時間的。冤親債主來要求你誦一部、誦三部，你是特別為他誦，這個可以。我們自己主修的功課，一天都不能間斷；替別人修，能抽出一點時間幫助別人，這是好事情。可是要記住，不能夠喧賓奪主，我們主修的要重視。</w:t>
      </w:r>
      <w:r>
        <w:t xml:space="preserve"> </w:t>
      </w:r>
    </w:p>
    <w:p w14:paraId="7BE18D5A" w14:textId="77777777" w:rsidR="00CD7B2B" w:rsidRDefault="00CD7B2B">
      <w:pPr>
        <w:pStyle w:val="a3"/>
      </w:pPr>
      <w:r>
        <w:t xml:space="preserve">　　第三個問題：「幫助流產的人，請問是誦《地藏經》或哪一部經為好，需誦多少遍或多長時間？」</w:t>
      </w:r>
      <w:r>
        <w:t xml:space="preserve"> </w:t>
      </w:r>
    </w:p>
    <w:p w14:paraId="16F8B29B" w14:textId="77777777" w:rsidR="00CD7B2B" w:rsidRDefault="00CD7B2B">
      <w:pPr>
        <w:pStyle w:val="a3"/>
      </w:pPr>
      <w:r>
        <w:t xml:space="preserve">　　答：墮胎，這個問題嚴重了。墮胎是跟人家結非常深重的冤仇。這一個神識來投胎，他跟你過去生中有緣分，這是佛在經上講的，四種緣才到你家裡來投胎，這四種緣是報恩、報怨、討債、還債，如果沒有這個關係，他不會到你家來。你想想看，如果是報恩來的，你墮胎，把他殺了，恩變成仇，下一次再來，他是來報仇來的，他就不是報恩。如果是報怨而來，你殺了他，仇恨再加仇恨，這怎麼得了！所以這樁事情，非常非常可怕，愈想愈恐怖。為什麼今天社會這麼動亂、天災人禍這麼多？這是一個主要因素，眾生共業所造的，我們一定要知道。</w:t>
      </w:r>
      <w:r>
        <w:t xml:space="preserve"> </w:t>
      </w:r>
    </w:p>
    <w:p w14:paraId="5DE88FFE" w14:textId="77777777" w:rsidR="00CD7B2B" w:rsidRDefault="00CD7B2B">
      <w:pPr>
        <w:pStyle w:val="a3"/>
      </w:pPr>
      <w:r>
        <w:lastRenderedPageBreak/>
        <w:t xml:space="preserve">　　為了要解除這個冤仇，你念《地藏經》、《金剛經》和《無量壽經》都好，給他迴向；誠心誠意的念，希望能化解。要念多少部，那就是你自己決定。你覺得念多少部才能化解這個冤仇？我們一般想的，總是一千部到三千部，看人家答應不答應？人家不答應，還是沒有辦法，所以這看對方答不答應。但是我們想，能夠到一千部到三千部，這個冤仇應該是可以化解，這要誠心誠意念。如果一天念一部，三千部差不多要十年；一天念三部，三千部大概三年可以完成，這個事情我們要好好的去想想。</w:t>
      </w:r>
      <w:r>
        <w:t xml:space="preserve"> </w:t>
      </w:r>
    </w:p>
    <w:p w14:paraId="3DE8D924" w14:textId="77777777" w:rsidR="00CD7B2B" w:rsidRDefault="00CD7B2B">
      <w:pPr>
        <w:pStyle w:val="a3"/>
      </w:pPr>
      <w:r>
        <w:t xml:space="preserve">　　第四個問題：「請問在家居士是否可以穿短羅漢衫？」</w:t>
      </w:r>
      <w:r>
        <w:t xml:space="preserve"> </w:t>
      </w:r>
    </w:p>
    <w:p w14:paraId="28DF1A10" w14:textId="77777777" w:rsidR="00CD7B2B" w:rsidRDefault="00CD7B2B">
      <w:pPr>
        <w:pStyle w:val="a3"/>
      </w:pPr>
      <w:r>
        <w:t xml:space="preserve">　　答：可以。諸位要曉得，現在我們出家人穿的衣服，是明朝時候在家人穿的。出家人沒有制服，沒有一定的服裝，我們現在穿的是明朝一般老百姓穿的服裝。出家人的服裝就是袈裟，這三件袈裟，這上面有格子，做佛事披在身上的，那是佛教的禮服。這種衣服都是平常老百姓穿的，你喜歡，覺得這個衣服穿得很舒服，人人都可以穿，這個沒有限制。長褂、海青也都可以穿，海青是中國漢朝時候的服裝，寬袍大袖，這都是中國民間的服裝。所以佛教沒有特別的服裝。</w:t>
      </w:r>
      <w:r>
        <w:t xml:space="preserve"> </w:t>
      </w:r>
    </w:p>
    <w:p w14:paraId="11F7A571" w14:textId="77777777" w:rsidR="00CD7B2B" w:rsidRDefault="00CD7B2B">
      <w:pPr>
        <w:pStyle w:val="a3"/>
      </w:pPr>
      <w:r>
        <w:t xml:space="preserve">　　為什麼我們中國佛教會穿這種服裝？這在歷史上有個故事。滿清入關的時候，當時明朝有個大臣洪承疇投降，投降的時候，跟清朝的皇室提了幾個條件，條件裡面就是「在家人投降，出家人不投降」，所以出家人穿明朝服裝，在家人改穿清朝服裝。這是在家人投降出家人不投降，所以我們始終保持著明朝的服裝。現在好像就變成制服，一看到穿這個服裝，「這是出家人」，在明朝時候不是這樣。另外還有，「男降女不降」，這是講我們漢人，男子投降，女子不投降，所以女子結婚的時候，依舊是鳳冠霞帔，是明朝的禮服，但是新郎穿的是清朝的禮服。「生降死不降」，活著時候投降，死了不投降，所以死入殮的時候，還是用明朝的服裝，不用清朝服裝。當時有幾個條件，滿清政府都答應。出家人穿的服裝來源是這樣的，這是常識，我們應該曉得。</w:t>
      </w:r>
      <w:r>
        <w:t xml:space="preserve"> </w:t>
      </w:r>
    </w:p>
    <w:p w14:paraId="64929A6B" w14:textId="77777777" w:rsidR="00CD7B2B" w:rsidRDefault="00CD7B2B">
      <w:pPr>
        <w:pStyle w:val="a3"/>
      </w:pPr>
      <w:r>
        <w:t xml:space="preserve">　　問：「印《地藏經》和印咒語，請問是否可以用簡體字印經？」</w:t>
      </w:r>
      <w:r>
        <w:t xml:space="preserve"> </w:t>
      </w:r>
    </w:p>
    <w:p w14:paraId="673AE7D1" w14:textId="77777777" w:rsidR="00CD7B2B" w:rsidRDefault="00CD7B2B">
      <w:pPr>
        <w:pStyle w:val="a3"/>
      </w:pPr>
      <w:r>
        <w:t xml:space="preserve">　　答：這個可以的。因為現在在中國簡體字已經流行三、四十年，大家都成了習慣，佛法是利益廣大群眾，所以可以用簡體字印經。我們現在看到簡體字印的經也很多了。</w:t>
      </w:r>
      <w:r>
        <w:t xml:space="preserve"> </w:t>
      </w:r>
    </w:p>
    <w:p w14:paraId="59DC1ACF" w14:textId="77777777" w:rsidR="00CD7B2B" w:rsidRDefault="00CD7B2B">
      <w:pPr>
        <w:pStyle w:val="a3"/>
      </w:pPr>
      <w:r>
        <w:t xml:space="preserve">　　問：「寺院改為淨土道場，有靈位牌，請問要不要施食？」</w:t>
      </w:r>
      <w:r>
        <w:t xml:space="preserve"> </w:t>
      </w:r>
    </w:p>
    <w:p w14:paraId="6BFD67E4" w14:textId="77777777" w:rsidR="00CD7B2B" w:rsidRDefault="00CD7B2B">
      <w:pPr>
        <w:pStyle w:val="a3"/>
      </w:pPr>
      <w:r>
        <w:t xml:space="preserve">　　答：施食是布施鬼神的，應該要。</w:t>
      </w:r>
      <w:r>
        <w:t xml:space="preserve"> </w:t>
      </w:r>
    </w:p>
    <w:p w14:paraId="738776DC" w14:textId="77777777" w:rsidR="00CD7B2B" w:rsidRDefault="00CD7B2B">
      <w:pPr>
        <w:pStyle w:val="a3"/>
      </w:pPr>
      <w:r>
        <w:t xml:space="preserve">　　這位同修他有兩個問題。第一個問題：「九九年十月五號上午，我全家到北京廣化寺拜佛後，午睡時，我的兒子作夢，遇到山中有一位長老，手上拿著一塊黃布，上面寫著：『本為菩提超三界，去龍虛逛九五城。欲解迷津離愁苦，遺棄佐助解鈴人。』遇到這麼一個夢。」你這兒子還不錯，夢中這四句還都能夠記住。一般人作夢醒來就記不得，他還能把這首偈子記住。第二個問題也是在九九年，他說：「我也曾經做了一個夢，看到兩個字，『善果』，不知道這兩個字及其意義。」</w:t>
      </w:r>
      <w:r>
        <w:t xml:space="preserve"> </w:t>
      </w:r>
    </w:p>
    <w:p w14:paraId="2EE7B874" w14:textId="77777777" w:rsidR="00CD7B2B" w:rsidRDefault="00CD7B2B">
      <w:pPr>
        <w:pStyle w:val="a3"/>
      </w:pPr>
      <w:r>
        <w:lastRenderedPageBreak/>
        <w:t xml:space="preserve">　　答：夢境很難說，有許多種。有些是將要發生事情的預兆，這個確實是有，在夢中能夠得到一些感應。總而言之，夢境不管是屬於哪一類，我們學佛的同修，一定要曉得斷惡修善、轉迷為悟就好，這是真正趨吉避凶的大道理、重要的方法。遇到夢境，或者其他的感應，都可以給我們做一個很好的啟示，提醒我們，我們認真努力去做。</w:t>
      </w:r>
      <w:r>
        <w:t xml:space="preserve"> </w:t>
      </w:r>
    </w:p>
    <w:p w14:paraId="0A9C0E97" w14:textId="77777777" w:rsidR="00CD7B2B" w:rsidRDefault="00CD7B2B">
      <w:pPr>
        <w:pStyle w:val="a3"/>
      </w:pPr>
      <w:r>
        <w:t xml:space="preserve">　　特別是現代的社會，災難很多，我自己不常看報紙，也不看電視，一些訊息多半是同修看到之後來告訴我。我不需要看，我知道災難頻繁，而且一年比一年嚴重。我怎麼知道的？我並沒有神通，我從因果上看的。我們常在世界許多地區弘法、旅行，看到各個地方的人，仔細去觀察那些人，心裡想些什麼，說些什麼，做些什麼，我們就知道這個地區吉凶禍福，就可知道一個大概。</w:t>
      </w:r>
      <w:r>
        <w:t xml:space="preserve"> </w:t>
      </w:r>
    </w:p>
    <w:p w14:paraId="1FE85F2B" w14:textId="77777777" w:rsidR="00CD7B2B" w:rsidRDefault="00CD7B2B">
      <w:pPr>
        <w:pStyle w:val="a3"/>
      </w:pPr>
      <w:r>
        <w:t xml:space="preserve">　　現在在全世界每一個地區，你特別去觀察年輕人，貪瞋痴慢、自私自利這個念頭年年在增長，形成了一股風氣，好像這樣做就是正確的。「世間人哪個不貪？」這個觀念錯誤，這個觀念會帶來災難，但是這個道理知道的人就少了。我們學佛的人懂得一些，所以要想消災免難、趨吉避凶，我們只抓住重要的原理原則：「斷一切惡，修一切善」。</w:t>
      </w:r>
      <w:r>
        <w:t xml:space="preserve"> </w:t>
      </w:r>
    </w:p>
    <w:p w14:paraId="3097C3D2" w14:textId="77777777" w:rsidR="00CD7B2B" w:rsidRDefault="00CD7B2B">
      <w:pPr>
        <w:pStyle w:val="a3"/>
      </w:pPr>
      <w:r>
        <w:t xml:space="preserve">　　善惡的標準一定要辨別清楚，凡是利益眾生的、利益社會的，這是善；對自己有利益，對社會、對大眾沒有利益，這是惡。所以《了凡四訓》，這本書非常值得推廣，現在有人把它做成電視劇，這個劇也不長，大概只有兩個小時，現在我們做成</w:t>
      </w:r>
      <w:r>
        <w:t>VCD</w:t>
      </w:r>
      <w:r>
        <w:t>兩片，這個很好。</w:t>
      </w:r>
      <w:r>
        <w:t xml:space="preserve"> </w:t>
      </w:r>
    </w:p>
    <w:p w14:paraId="494028E7" w14:textId="77777777" w:rsidR="00CD7B2B" w:rsidRDefault="00CD7B2B">
      <w:pPr>
        <w:pStyle w:val="a3"/>
      </w:pPr>
      <w:r>
        <w:t xml:space="preserve">　　我希望我們的同修將這兩片每天看一遍，天天要看，至少一年不要間斷，一年你就看三百六十遍，印象深刻，你自自然然懂得趨吉避凶的道理與方法，你就不必問別人，這個很要緊，希望大家要留意。你們諸位同修到這邊來，回到中國之後，其他的書、光碟都可以不要帶，《了凡四訓》的光盤帶兩片回去。自己看，也可以讓你的家人、親戚朋友、鄰居一起來看，把它當作功課來做，每天看兩片，就是上一堂課。</w:t>
      </w:r>
      <w:r>
        <w:t xml:space="preserve"> </w:t>
      </w:r>
    </w:p>
    <w:p w14:paraId="3D6E090C" w14:textId="77777777" w:rsidR="00CD7B2B" w:rsidRDefault="00CD7B2B">
      <w:pPr>
        <w:pStyle w:val="a3"/>
      </w:pPr>
      <w:r>
        <w:t xml:space="preserve">　　問：「我和幾位同修去年發心印一批《佛教七百五十題的問題》及《印光大師開示》，在一所個體印刷廠印的，錯字連篇，實在無法改正，我不知道這一批書怎樣處理。請問我們會背因果嗎？」</w:t>
      </w:r>
      <w:r>
        <w:t xml:space="preserve"> </w:t>
      </w:r>
    </w:p>
    <w:p w14:paraId="415DF71D" w14:textId="77777777" w:rsidR="00CD7B2B" w:rsidRDefault="00CD7B2B">
      <w:pPr>
        <w:pStyle w:val="a3"/>
      </w:pPr>
      <w:r>
        <w:t xml:space="preserve">　　答：印書要選擇對世道人心有利益的這些文字流通，那是無量功德。印書，校對非常重要。過去讀書人常講的善本書。什麼叫「善本」？校對精確沒有錯字。我們年輕時候在台中，從事於這個工作，那時候李老師有許多文字是交給「瑞成書局」來印，我們這些學生們都參與校對工作。對了三遍，還是有錯字，老師並不責怪我們，知道這樁事情不容易。要校對得很精確是相當困難，但是一定要認真努力去做，要做到完全沒有錯字才好。我們自己校對，通常怕這個本子裡面有錯字，所以第一版不要印太多，印個幾百本，頂多印一千本。我們分送給同參道友們，請大家去看，發現錯字，趕快通知告訴我們，再印第二版的時候，就可以把它改正過來；二版以後，就可以大量的流通。這是一個很好的辦法。</w:t>
      </w:r>
      <w:r>
        <w:t xml:space="preserve"> </w:t>
      </w:r>
    </w:p>
    <w:p w14:paraId="4CDDE0A3" w14:textId="77777777" w:rsidR="00CD7B2B" w:rsidRDefault="00CD7B2B">
      <w:pPr>
        <w:pStyle w:val="a3"/>
      </w:pPr>
      <w:r>
        <w:t xml:space="preserve">　　問：「從漸進法門改為圓頓法門，說圓頓法門高，能成就得快。請開示。」</w:t>
      </w:r>
      <w:r>
        <w:t xml:space="preserve"> </w:t>
      </w:r>
    </w:p>
    <w:p w14:paraId="76FFA387" w14:textId="77777777" w:rsidR="00CD7B2B" w:rsidRDefault="00CD7B2B">
      <w:pPr>
        <w:pStyle w:val="a3"/>
      </w:pPr>
      <w:r>
        <w:t xml:space="preserve">　　答：這個說法沒錯，問題是你能不能頓得了？我最初學佛的時候，我的老師就告訴我這樁事情：「圓頓是快、是好，一步登天，你一步要能上得去；上不去掉下來，粉身碎骨，摔死了。」所以學佛是兩條路，一個是漸門，就好像走路一樣，你慢慢走。好比我們上這個五樓，你爬樓梯，你一階一階往上升，這是慢、是很累。你要有武功的話，從樓下一跳就上來了，行！問題是你有沒有圓頓的功夫？如果真有這個本事，成就很快，沒有這個本事，老老實實爬樓梯，登上一級，你就有一級的成就，這是老實修。</w:t>
      </w:r>
      <w:r>
        <w:t xml:space="preserve"> </w:t>
      </w:r>
    </w:p>
    <w:p w14:paraId="48317BD6" w14:textId="77777777" w:rsidR="00CD7B2B" w:rsidRDefault="00CD7B2B">
      <w:pPr>
        <w:pStyle w:val="a3"/>
      </w:pPr>
      <w:r>
        <w:t xml:space="preserve">　　問：「我看過圓頓兩冊書，書的主要內容告訴眾生做好人，讓人在生活當中修鍊，並沒有什麼經典，只講生活中對事、對物、對人的一些作法，還有一些功法。我只知道有兩種功法，一種是打坐念佛，念『南無天圓大寶阿彌陀佛』。」</w:t>
      </w:r>
      <w:r>
        <w:t xml:space="preserve"> </w:t>
      </w:r>
    </w:p>
    <w:p w14:paraId="2D689C15" w14:textId="77777777" w:rsidR="00CD7B2B" w:rsidRDefault="00CD7B2B">
      <w:pPr>
        <w:pStyle w:val="a3"/>
      </w:pPr>
      <w:r>
        <w:t xml:space="preserve">　　答：這是外道，這不是佛法。你這個圓跟頓，大概圓頓沒錯，是很快的墮落到三途去了。這個圓頓不是往上是往下，像五樓，不從樓梯下去，跳樓下去，那也是圓頓。這是不可以相信的，不要去學這些東西。</w:t>
      </w:r>
      <w:r>
        <w:t xml:space="preserve"> </w:t>
      </w:r>
    </w:p>
    <w:p w14:paraId="21389537" w14:textId="77777777" w:rsidR="00CD7B2B" w:rsidRDefault="00CD7B2B">
      <w:pPr>
        <w:pStyle w:val="a3"/>
      </w:pPr>
      <w:r>
        <w:t xml:space="preserve">　　「第二種方法叫「蹲」，左手中指堵住左耳，右手中指堵住右耳，這種蹲法時間愈長愈好，有的同修能蹲上三個小時，這是標準的時間。」</w:t>
      </w:r>
      <w:r>
        <w:t xml:space="preserve"> </w:t>
      </w:r>
    </w:p>
    <w:p w14:paraId="12C132AE" w14:textId="77777777" w:rsidR="00CD7B2B" w:rsidRDefault="00CD7B2B">
      <w:pPr>
        <w:pStyle w:val="a3"/>
      </w:pPr>
      <w:r>
        <w:t xml:space="preserve">　　答：這完全是邪法，不是佛法，佛法裡面沒有這些東西。佛法裡面的頓法是禪宗，宗門是講頓法。而且禪宗裡面也有頓、漸兩門，南傳的惠能大師是頓修，北傳的神秀大師是漸修。</w:t>
      </w:r>
      <w:r>
        <w:t xml:space="preserve"> </w:t>
      </w:r>
    </w:p>
    <w:p w14:paraId="18C1EC91" w14:textId="77777777" w:rsidR="00CD7B2B" w:rsidRDefault="00CD7B2B">
      <w:pPr>
        <w:pStyle w:val="a3"/>
      </w:pPr>
      <w:r>
        <w:t xml:space="preserve">　　又說：「我的書還講，上帝最高，然後才是阿彌陀佛，還講人格神。他說上帝指派阿彌陀佛接引眾生，說人格神是造成人類之神。這個法師總是說自己本領很高，我認為不是正法。」</w:t>
      </w:r>
      <w:r>
        <w:t xml:space="preserve"> </w:t>
      </w:r>
    </w:p>
    <w:p w14:paraId="629D48B8" w14:textId="77777777" w:rsidR="00CD7B2B" w:rsidRDefault="00CD7B2B">
      <w:pPr>
        <w:pStyle w:val="a3"/>
      </w:pPr>
      <w:r>
        <w:t xml:space="preserve">　　答：你的看法很正確，它確實不是正法。像這些書不必要看，浪費時間、浪費精力，也讓我們阿賴耶識落下一個邪道的印象，對我們只有害處沒有好處。</w:t>
      </w:r>
      <w:r>
        <w:t xml:space="preserve"> </w:t>
      </w:r>
    </w:p>
    <w:p w14:paraId="46FBB713" w14:textId="77777777" w:rsidR="00CD7B2B" w:rsidRDefault="00CD7B2B">
      <w:pPr>
        <w:pStyle w:val="a3"/>
      </w:pPr>
      <w:r>
        <w:t xml:space="preserve">　　北京居士問：「知道佛在涅槃說四依法的時候，講到『以戒為師』，所以我很想看戒本，以助修行。我就問北京的某法師：在家弟子沒有受菩薩戒能看戒本嗎？法師說：不受戒不能看戒本，如果看戒本，是犯偷盜罪（這個偷盜是講盜法）。因此，弟子才受菩薩戒。讀戒本後，弟子發現不能夠完全做到，很難辦，請問我想退戒不知可否，又怎樣做才如法？」</w:t>
      </w:r>
      <w:r>
        <w:t xml:space="preserve"> </w:t>
      </w:r>
    </w:p>
    <w:p w14:paraId="41AB33E3" w14:textId="77777777" w:rsidR="00CD7B2B" w:rsidRDefault="00CD7B2B">
      <w:pPr>
        <w:pStyle w:val="a3"/>
      </w:pPr>
      <w:r>
        <w:t xml:space="preserve">　　答：好，我先跟你說這個問題。你受了戒，也不要去退戒。為什麼？你戒是受了，但沒有得戒，這個要知道，你是形式上受，沒有得戒。戒要是沒有得戒，有什麼戒好退？</w:t>
      </w:r>
      <w:r>
        <w:t xml:space="preserve"> </w:t>
      </w:r>
    </w:p>
    <w:p w14:paraId="5FF25917" w14:textId="77777777" w:rsidR="00CD7B2B" w:rsidRDefault="00CD7B2B">
      <w:pPr>
        <w:pStyle w:val="a3"/>
      </w:pPr>
      <w:r>
        <w:t xml:space="preserve">　　人發好心，要學戒，菩薩戒本，沒有受戒的人可以看。這個法師跟你講「沒有受戒不可以看」，是出家的戒本，比丘戒、比丘尼戒，沙彌戒、沙彌尼戒，這個戒本不可以看。為什麼不可以看？佛是怕你造業。你不看，你對出家人挺尊重；看了之後，「這個出家人這裡破戒，那裡破戒」，你就生煩惱，你就常常去批評人、去指責人，你就造口業。佛為了這個原因，不讓我們看戒本，道理在此地，並沒有什麼祕密，都是為我們好。但是菩薩戒不一樣，菩薩戒完全是利益眾生，不是為利益自己，菩薩戒可以看。在家菩薩多半是受瓔珞戒，出家菩薩多半是受梵網戒，這兩種戒本都可以看，看了之後，要學！我能做到一條，我就學一條，能做兩條，我就學兩條，這樣就好。</w:t>
      </w:r>
      <w:r>
        <w:t xml:space="preserve"> </w:t>
      </w:r>
    </w:p>
    <w:p w14:paraId="6F50A816" w14:textId="77777777" w:rsidR="00CD7B2B" w:rsidRDefault="00CD7B2B">
      <w:pPr>
        <w:pStyle w:val="a3"/>
      </w:pPr>
      <w:r>
        <w:t xml:space="preserve">　　我們在講經時候常講，佛法裡頭修行的基本是「十善業道」，十善都做不好，持戒是決定做不到。所以要想持戒，先修十善，在十善上把根基打穩，然後再學五戒，再學菩薩戒，依照這個順序去做就好。其實我們現在讀誦《無量壽經》，《無量壽經》裡面講到戒行的地方很多，集中在一起講，三十二品到三十七品這一大段經文專講戒律。如果我們能照經文裡所說的教訓去修學，那就是很好的學戒。</w:t>
      </w:r>
      <w:r>
        <w:t xml:space="preserve"> </w:t>
      </w:r>
    </w:p>
    <w:p w14:paraId="044D40F1" w14:textId="77777777" w:rsidR="00CD7B2B" w:rsidRDefault="00CD7B2B">
      <w:pPr>
        <w:pStyle w:val="a3"/>
      </w:pPr>
      <w:r>
        <w:t xml:space="preserve">　　問：「請問我受菩薩戒，能否給家裡不學佛的人做魚做肉？還有家中如果有殺蟲藥、蒼蠅拍，可否算是殺緣？」</w:t>
      </w:r>
      <w:r>
        <w:t xml:space="preserve"> </w:t>
      </w:r>
    </w:p>
    <w:p w14:paraId="22C1153A" w14:textId="77777777" w:rsidR="00CD7B2B" w:rsidRDefault="00CD7B2B">
      <w:pPr>
        <w:pStyle w:val="a3"/>
      </w:pPr>
      <w:r>
        <w:t xml:space="preserve">　　答：受菩薩戒確實不應該再殺生，家裡面這些蚊蟲、蒼蠅、跳蚤都不可以殺，這是我們一定要學的，不受菩薩戒也應當要學。不殺生，這些小蟲常常來干擾我們，也很煩！你要有耐心，自己要修德。真正修慈悲心，這些小蟲會離開；你不要去殺牠，你愛護牠，牠也會尊重你。牠為什麼來干擾你？你沒有慈悲心，你常常殺牠，牠常常來報復你。所以，這些蟲愈殺愈多，殺不完！這個現象在社會上很普遍。</w:t>
      </w:r>
      <w:r>
        <w:t xml:space="preserve"> </w:t>
      </w:r>
    </w:p>
    <w:p w14:paraId="645803F8" w14:textId="77777777" w:rsidR="00CD7B2B" w:rsidRDefault="00CD7B2B">
      <w:pPr>
        <w:pStyle w:val="a3"/>
      </w:pPr>
      <w:r>
        <w:t xml:space="preserve">　　現在用這個殺蟲藥，我聽外國這些公司說，生產殺蟲藥生意很好。他生產這一批，有效期只能用六個月，六個月以後這種殺蟲劑對蟲無效了，蟲抵抗力增加，又要發明新的殺蟲藥。新的殺蟲藥不斷再研究、再改進，那個蟲愈殺愈多，永遠殺不盡！殺不能解決問題，能解決問題的是愛心，用慈悲心來化解問題。「殺」這個手段，這是最愚蠢的，只跟這些眾生結下深仇大恨，冤冤相報，沒完沒了，這個道理我們要懂。如果真的從內心改過來，決定不殺生，一隻小螞蟻我們都愛護牠，絕不傷害牠，自自然然你家裡這些東西就少了。牠有靈性，我們用真誠心跟牠溝通，很有效果！古人能做到，我們也能做到，你不妨回去試試看，用慈悲心對待這些小動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ED970" w14:textId="77777777" w:rsidR="00CD7B2B" w:rsidRDefault="00CD7B2B" w:rsidP="00CD7B2B">
      <w:r>
        <w:separator/>
      </w:r>
    </w:p>
  </w:endnote>
  <w:endnote w:type="continuationSeparator" w:id="0">
    <w:p w14:paraId="3D812796" w14:textId="77777777" w:rsidR="00CD7B2B" w:rsidRDefault="00CD7B2B" w:rsidP="00CD7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9417" w14:textId="77777777" w:rsidR="00CD7B2B" w:rsidRDefault="00CD7B2B" w:rsidP="00CD7B2B">
      <w:r>
        <w:separator/>
      </w:r>
    </w:p>
  </w:footnote>
  <w:footnote w:type="continuationSeparator" w:id="0">
    <w:p w14:paraId="02BA7F53" w14:textId="77777777" w:rsidR="00CD7B2B" w:rsidRDefault="00CD7B2B" w:rsidP="00CD7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2B"/>
    <w:rsid w:val="00CD7B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203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7B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7B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7B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7B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