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E24B" w14:textId="77777777" w:rsidR="00CF0371" w:rsidRDefault="00CF0371">
      <w:r>
        <w:t>老和尚的身教有聲書</w:t>
      </w:r>
      <w:r>
        <w:t>—</w:t>
      </w:r>
      <w:r>
        <w:t>序二</w:t>
      </w:r>
      <w:r>
        <w:t xml:space="preserve"> </w:t>
      </w:r>
      <w:r>
        <w:t>從公已覺十年遲</w:t>
      </w:r>
      <w:r>
        <w:t xml:space="preserve"> / </w:t>
      </w:r>
      <w:r>
        <w:t>王偉勇　　第三集　　檔名：</w:t>
      </w:r>
      <w:r>
        <w:t xml:space="preserve">61-268-0003 </w:t>
      </w:r>
    </w:p>
    <w:p w14:paraId="3A8F1FDA" w14:textId="77777777" w:rsidR="00CF0371" w:rsidRDefault="00CF0371">
      <w:pPr>
        <w:pStyle w:val="a3"/>
      </w:pPr>
      <w:r>
        <w:t xml:space="preserve">　　我擔任國立成功大學文學院院長的時候，外文系一位鄒姓教師不時向我引薦，有位師父上人積極在推動漢學，如果我能與他見個面，一定很有話說。</w:t>
      </w:r>
      <w:r>
        <w:t xml:space="preserve"> </w:t>
      </w:r>
    </w:p>
    <w:p w14:paraId="1FC5C869" w14:textId="77777777" w:rsidR="00CF0371" w:rsidRDefault="00CF0371">
      <w:pPr>
        <w:pStyle w:val="a3"/>
      </w:pPr>
      <w:r>
        <w:t xml:space="preserve">　　也許是因緣未到，我總忙到沒時間，甚至是有些懷疑：一個出家人忙著蓋廟收香油錢都來不及，哪會去推展漢學？拗不過鄒教授一再邀請，在卸任院長職務的前兩個月，我終於去了一趟師父上人下榻的極樂寺拜見他，就這麼一見面，我真有「從公已覺十年遲」</w:t>
      </w:r>
      <w:r>
        <w:t>(</w:t>
      </w:r>
      <w:r>
        <w:t>蘇軾〈次荊公韻四絕〉之一</w:t>
      </w:r>
      <w:r>
        <w:t>)</w:t>
      </w:r>
      <w:r>
        <w:t>的感受。從此，在我忙碌的生活中，又多了一項為老和尚推動「漢學」的工作；甚至不辦理延退，一頭栽進了這充滿法喜的世界。師父上人究竟有多少「法力」？大家可以去拜讀《淨空老法師九十年譜》一書，本文只想就平常相處中，親聞謦欬的點滴記憶，分享給大家：</w:t>
      </w:r>
      <w:r>
        <w:t xml:space="preserve"> </w:t>
      </w:r>
    </w:p>
    <w:p w14:paraId="01A6324D" w14:textId="77777777" w:rsidR="00CF0371" w:rsidRDefault="00CF0371">
      <w:pPr>
        <w:pStyle w:val="a3"/>
      </w:pPr>
      <w:r>
        <w:t xml:space="preserve">　　一、多想他人事，自無辛苦心！</w:t>
      </w:r>
      <w:r>
        <w:t xml:space="preserve"> </w:t>
      </w:r>
    </w:p>
    <w:p w14:paraId="5FE45264" w14:textId="77777777" w:rsidR="00CF0371" w:rsidRDefault="00CF0371">
      <w:pPr>
        <w:pStyle w:val="a3"/>
      </w:pPr>
      <w:r>
        <w:t xml:space="preserve">　　師父上人法壽九十有三，仍然四處奔波，法國，英國，日本，香港，臺灣</w:t>
      </w:r>
      <w:r>
        <w:t>……</w:t>
      </w:r>
      <w:r>
        <w:t>忙得團團轉，而我第一次赴英國，從泰國轉機，抵英國，再搭五個半小時的車子，才能抵達漢學院所在地的威爾士三一聖大衛蘭彼得校區，真的身心俱疲！有次我把這感受說給師父上人聽，也好奇地請教他老人家：「如此奔波豈不累？」只見他老人家很祥和的回答：「多想別人，自己就不累！」如今，我只要舟車勞頓，或忙得不可開交，就常以此自勉！譬如同事見我不申請延長退休年限，還老遠的跑到英國去教書，便對我說：「您在專業領域已碩果纍纍，可到處兜售，為何還要重新播種培苗？不是退休了嗎？」但想到漢學院置身異國，師資需求孔亟；學生求知若渴，翹盼教師若望雲霓的處境，我不但不累，還真躍躍欲試，不知老之將至！師父上人一句話，恰似醍醐灌頂，頓覺精神抖擻！</w:t>
      </w:r>
      <w:r>
        <w:t xml:space="preserve"> </w:t>
      </w:r>
    </w:p>
    <w:p w14:paraId="5539BCCA" w14:textId="77777777" w:rsidR="00CF0371" w:rsidRDefault="00CF0371">
      <w:pPr>
        <w:pStyle w:val="a3"/>
      </w:pPr>
      <w:r>
        <w:t xml:space="preserve">　　二、企盼上天堂，何如登極樂</w:t>
      </w:r>
      <w:r>
        <w:t xml:space="preserve"> </w:t>
      </w:r>
    </w:p>
    <w:p w14:paraId="230C7D5B" w14:textId="77777777" w:rsidR="00CF0371" w:rsidRDefault="00CF0371">
      <w:pPr>
        <w:pStyle w:val="a3"/>
      </w:pPr>
      <w:r>
        <w:t xml:space="preserve">　　</w:t>
      </w:r>
      <w:r>
        <w:t>2018</w:t>
      </w:r>
      <w:r>
        <w:t>年暑假</w:t>
      </w:r>
      <w:r>
        <w:t>,</w:t>
      </w:r>
      <w:r>
        <w:t>我首度赴漢學院教書</w:t>
      </w:r>
      <w:r>
        <w:t>,</w:t>
      </w:r>
      <w:r>
        <w:t>卻遇到周春塘院長往生的事。一時之間，漢學院的低潮彌漫，師資問題尤其窘迫，我看在眼裡，也知道各方人馬對我的期待。但大學課程、指導學生，甚至家庭事務，一切未安排，著實難以給予承諾。返臺安「內」攘「外」後，做了不延退的決定，便到極樂寺向師父上人報告我的取捨，還心存抱歉的說：「不能馬上赴英國，還需等一年半的時間。」師父上人竟回答說：「你的承諾已超乎我的期待！」多麼體諒的話！我順著說：「延退、不延退，最大的差別是，退休後，出國就得自己保護自己；不退休出國，我都是公假，由政府保護我。」話才說完，師父上人馬上回答：「佛祖會保佑你！」多麼大器！我接著說：「我一定會好好推動漢學，以後上天堂！」師父上人竟截斷地說：「不要上天堂，要上極樂世界去，才不致墮入輪迴之道！」阿彌陀佛！法喜滿滿！</w:t>
      </w:r>
      <w:r>
        <w:t xml:space="preserve"> </w:t>
      </w:r>
    </w:p>
    <w:p w14:paraId="3131DC15" w14:textId="77777777" w:rsidR="00CF0371" w:rsidRDefault="00CF0371">
      <w:pPr>
        <w:pStyle w:val="a3"/>
      </w:pPr>
      <w:r>
        <w:t xml:space="preserve">　　三、若道他人短，實傷宗教光。</w:t>
      </w:r>
      <w:r>
        <w:t xml:space="preserve"> </w:t>
      </w:r>
    </w:p>
    <w:p w14:paraId="60D4EB2B" w14:textId="77777777" w:rsidR="00CF0371" w:rsidRDefault="00CF0371">
      <w:pPr>
        <w:pStyle w:val="a3"/>
      </w:pPr>
      <w:r>
        <w:t xml:space="preserve">　　世上宗教，多不勝數。然現世所見諸多傳教者，恆以批評他人宗教、光大自我宗教為是！師父上人則以此為戒，並引印度孔雀王朝阿育王的呼籲，應該寬容對待其他宗教為例，強調一味批評他人宗教的不是，就是損自己宗教的德，萬萬使不得。也就</w:t>
      </w:r>
      <w:r>
        <w:lastRenderedPageBreak/>
        <w:t>是存有這樣的氣度，淨空上人才能和世上許多的宗教領袖熱絡交流，甚至被聯合國教科文組織推為宗教團體的「永久榮譽主席」；還在巴黎為師父上人規劃出一個辦公室，讓他老人家得以藉此空間推展「萬教歸一神，神愛世人」的理念。師父上人是真正做到了，當他邀請世界宗教大使來臺灣參觀漢學一條龍的教學時，我有幸與這些大使共進晚餐；雖只是一頓餐敘，已可領略「愛」足以聯繫各宗教的情感，也確乎是一座無形的「心橋」。說無形，卻是師父上人費了無數的下午茶時間營造出來的，我們享受成果之餘，莫忘感恩辛苦播種的人！</w:t>
      </w:r>
      <w:r>
        <w:t xml:space="preserve"> </w:t>
      </w:r>
    </w:p>
    <w:p w14:paraId="634EACC8" w14:textId="77777777" w:rsidR="00CF0371" w:rsidRDefault="00CF0371">
      <w:pPr>
        <w:pStyle w:val="a3"/>
      </w:pPr>
      <w:r>
        <w:t xml:space="preserve">　　四、尊師崇聖道，難報是親恩</w:t>
      </w:r>
      <w:r>
        <w:t xml:space="preserve"> </w:t>
      </w:r>
    </w:p>
    <w:p w14:paraId="5C475E87" w14:textId="77777777" w:rsidR="00CF0371" w:rsidRDefault="00CF0371">
      <w:pPr>
        <w:pStyle w:val="a3"/>
      </w:pPr>
      <w:r>
        <w:t xml:space="preserve">　　與師父上人相處過的人，一定聽過他經常提到四個人：一是帶他渡海來臺，視學生如己出的周邦道校長，一是邀他到家裡免費授課的方東美教授，一是引導研鑽儒佛的李炳南老居士，一是告誡他做到才是真正得到的活佛章嘉大師。也就是因為得之於人的太多，師父上人才積極呼籲學習務必尊師，所謂「師嚴而後道尊」是也。同時從他有能力開始，便吩咐弟子們每年必編一筆印書費用，專款專用；印行的書也一定免費贈予想讀書的人。最大手筆的壯舉，是印了近</w:t>
      </w:r>
      <w:r>
        <w:t>150</w:t>
      </w:r>
      <w:r>
        <w:t>部的「四庫全書」，贈送給世界各大圖書館典藏；他相信這是中華老祖先的智慧結晶，是人類治天下、登大同的寶典。也相信讓世界廣泛擁有這部書，那麼今後不論遭遇任何天災人禍，至少會有一部流傳；只要有一部流傳，世界的治理就會有依據。這是何等的胸襟，何等忠於老祖先留下的文化！而「忠臣必出孝之門」，因此，師父上人對孝道是極用心推動的。所謂「百善孝為先」，就他個人而言，其尊翁早逝，但無論兩岸局勢如何，終究突破困難，在香港與母親見了面；也回饋故鄉，辦了文化教育中心，提升了鄉親的整體素養。推而廣之，先是在兩岸三地，舉辦祭祖活動，引起極大迴響；接著又擴展到國際，遠渡法、英，邀請他們也並祭祀其祖先。近年來更推動祭孔活動，一套儒家禮儀就這樣傳揚海外；孝親、尊師也成了所有人步趨效行的兩大指標，相信不久必然成為真正的普世價值。</w:t>
      </w:r>
      <w:r>
        <w:t xml:space="preserve"> </w:t>
      </w:r>
    </w:p>
    <w:p w14:paraId="39025422" w14:textId="77777777" w:rsidR="00CF0371" w:rsidRDefault="00CF0371">
      <w:pPr>
        <w:pStyle w:val="a3"/>
      </w:pPr>
      <w:r>
        <w:t xml:space="preserve">　　五、群書推治要，續纂莫遲疑</w:t>
      </w:r>
      <w:r>
        <w:t xml:space="preserve"> </w:t>
      </w:r>
    </w:p>
    <w:p w14:paraId="29627631" w14:textId="77777777" w:rsidR="00CF0371" w:rsidRDefault="00CF0371">
      <w:pPr>
        <w:pStyle w:val="a3"/>
      </w:pPr>
      <w:r>
        <w:t xml:space="preserve">　　除了積極推動中華文化外，師父上人尤其期待儘速培養兩百位有能力閱讀《四庫全書》的後進，同時效法唐代魏徵邀請群臣編纂《群書治要》上呈唐太宗，作為治國的明鑑，造就了貞觀之治。他認為這是「今天不作，明天就會後悔」的事，因此，走入正常的高教體制內，與國立成功大學中國文學系，簽訂合約，成立漢學組，培養碩、博士研究生；同時於英國威爾士三一聖大衛大學，成立漢學院，先招收碩士班研究生，再招收大學部學生。我同時在這兩個單位任教，接觸到不同於一般研究所的學生。他們首重品德教育，儘管本科並非中文系，甚至根本未上過大學，但每個人對漢學的熱衷，具有某一學門的根抵則是一致的；也很能認同師父上人「一門深入，長時薰修」的教學主張。我與他們相處一年半，已然感受到他們的認真，也滿滿感受到教學相長的滋味。此外，師父上人還積極推動「漢學一條龍」措施，希望兩百位投入漢學的人才及早培養出來，為續編《群書治要》而努力。而《群書治要》的內容，在師父上人鼓吹下，外國政、教領袖也起了興趣，於是才有白話、英文的簡要本出現，也就是《群書治要</w:t>
      </w:r>
      <w:r>
        <w:t>360</w:t>
      </w:r>
      <w:r>
        <w:t>》；第一位讀者應該是馬來西亞九十三高齡的馬哈迪總統，威爾士三一聖大衛大學校長休斯先生也讀過。以《群書治要》供世界領袖作為治國的藍本，已跨出了一小步，漢學院的師生更應該有「積跬步致千里」的宏願，續編這一部書。</w:t>
      </w:r>
      <w:r>
        <w:t xml:space="preserve"> </w:t>
      </w:r>
    </w:p>
    <w:p w14:paraId="415D0779" w14:textId="77777777" w:rsidR="00CF0371" w:rsidRDefault="00CF0371">
      <w:pPr>
        <w:pStyle w:val="a3"/>
      </w:pPr>
      <w:r>
        <w:lastRenderedPageBreak/>
        <w:t xml:space="preserve">　　以上是我這四年接觸師父上人以來，所見所聞的點滴活水，已然滋潤奔波疲累的心，頗有蓄勢待發的生命力。希望真能為發揚漢學助一臂之力，早日達成師父上人的期待，看到「以和為貴」的大同世界！務期「老有所終，壯有所用，幼有所長，鰥寡孤獨廢疾皆有所養」，我也就可以不上天堂，到極樂世界去！阿彌陀佛！</w:t>
      </w:r>
      <w:r>
        <w:t xml:space="preserve"> </w:t>
      </w:r>
    </w:p>
    <w:p w14:paraId="28F48659" w14:textId="77777777" w:rsidR="00CF0371" w:rsidRDefault="00CF0371">
      <w:pPr>
        <w:pStyle w:val="a3"/>
      </w:pPr>
      <w:r>
        <w:t xml:space="preserve">　　國立成功大學名譽教授王偉勇　　這四年接觸師父上人以來，所見所聞的點滴活水，已然滋潤奔波疲累的心，頗有蓄勢待發的生命力。希望真能為發揚漢學助一臂之力，早日達成師父上人的期待，看到「以和為貴」的大同世界！務期「老有所終，壯有所用，幼有所長，鰥寡孤獨廢疾皆有所養」，我也就可以不上天堂，到極樂世界去！阿彌陀佛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4505" w14:textId="77777777" w:rsidR="00CF0371" w:rsidRDefault="00CF0371" w:rsidP="00CF0371">
      <w:r>
        <w:separator/>
      </w:r>
    </w:p>
  </w:endnote>
  <w:endnote w:type="continuationSeparator" w:id="0">
    <w:p w14:paraId="0D8FF6AD" w14:textId="77777777" w:rsidR="00CF0371" w:rsidRDefault="00CF0371" w:rsidP="00CF0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83B3" w14:textId="77777777" w:rsidR="00CF0371" w:rsidRDefault="00CF0371" w:rsidP="00CF0371">
      <w:r>
        <w:separator/>
      </w:r>
    </w:p>
  </w:footnote>
  <w:footnote w:type="continuationSeparator" w:id="0">
    <w:p w14:paraId="29ED632F" w14:textId="77777777" w:rsidR="00CF0371" w:rsidRDefault="00CF0371" w:rsidP="00CF0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71"/>
    <w:rsid w:val="00CF03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B3F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3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3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3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3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