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1C61" w14:textId="77777777" w:rsidR="009F1C2B" w:rsidRDefault="009F1C2B">
      <w:r>
        <w:t>老和尚的身教有聲書</w:t>
      </w:r>
      <w:r>
        <w:t>—</w:t>
      </w:r>
      <w:r>
        <w:t>二十一、茗山長老講述　　第三十一集　　檔名：</w:t>
      </w:r>
      <w:r>
        <w:t xml:space="preserve">61-268-0031 </w:t>
      </w:r>
    </w:p>
    <w:p w14:paraId="0C3786FD" w14:textId="77777777" w:rsidR="009F1C2B" w:rsidRDefault="009F1C2B">
      <w:pPr>
        <w:pStyle w:val="a3"/>
      </w:pPr>
      <w:r>
        <w:t xml:space="preserve">　　晚講經。此三天淨空法師天天來聽經，並在佛前頂禮。可見此人無慢心，敬老尊賢（他說尊師重道）。他已在全世界講了卅多年經，內容包括《楞嚴》、《法華》、《華嚴》、《金剛》、《地藏》、《圓覺》以及《無量壽經》等淨土經。他的講經方法熟練，人緣、福慧等水平已很高了，尚能如此謙恭，實是難得！值得學習。</w:t>
      </w:r>
      <w:r>
        <w:t xml:space="preserve"> </w:t>
      </w:r>
    </w:p>
    <w:p w14:paraId="494251E8" w14:textId="77777777" w:rsidR="009F1C2B" w:rsidRDefault="009F1C2B">
      <w:pPr>
        <w:pStyle w:val="a3"/>
      </w:pPr>
      <w:r>
        <w:t xml:space="preserve">　　</w:t>
      </w:r>
      <w:r>
        <w:t>——</w:t>
      </w:r>
      <w:r>
        <w:t xml:space="preserve">《茗山日記》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26C1E" w14:textId="77777777" w:rsidR="009F1C2B" w:rsidRDefault="009F1C2B" w:rsidP="009F1C2B">
      <w:r>
        <w:separator/>
      </w:r>
    </w:p>
  </w:endnote>
  <w:endnote w:type="continuationSeparator" w:id="0">
    <w:p w14:paraId="7441F5AB" w14:textId="77777777" w:rsidR="009F1C2B" w:rsidRDefault="009F1C2B" w:rsidP="009F1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D117" w14:textId="77777777" w:rsidR="009F1C2B" w:rsidRDefault="009F1C2B" w:rsidP="009F1C2B">
      <w:r>
        <w:separator/>
      </w:r>
    </w:p>
  </w:footnote>
  <w:footnote w:type="continuationSeparator" w:id="0">
    <w:p w14:paraId="4251E0B3" w14:textId="77777777" w:rsidR="009F1C2B" w:rsidRDefault="009F1C2B" w:rsidP="009F1C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2B"/>
    <w:rsid w:val="009F1C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419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C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C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C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C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