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C9DF" w14:textId="77777777" w:rsidR="00190659" w:rsidRDefault="00190659">
      <w:r>
        <w:t>老和尚的身教有聲書</w:t>
      </w:r>
      <w:r>
        <w:t>—</w:t>
      </w:r>
      <w:r>
        <w:t>六十三、鄒紫玲居士講述　　第七十三集　　檔名：</w:t>
      </w:r>
      <w:r>
        <w:t xml:space="preserve">61-268-0073 </w:t>
      </w:r>
    </w:p>
    <w:p w14:paraId="1F184B94" w14:textId="77777777" w:rsidR="00190659" w:rsidRDefault="00190659">
      <w:pPr>
        <w:pStyle w:val="a3"/>
      </w:pPr>
      <w:r>
        <w:t xml:space="preserve">　　【一】藹然可親</w:t>
      </w:r>
      <w:r>
        <w:t xml:space="preserve"> </w:t>
      </w:r>
      <w:r>
        <w:t>平易近人</w:t>
      </w:r>
      <w:r>
        <w:t xml:space="preserve"> </w:t>
      </w:r>
    </w:p>
    <w:p w14:paraId="02181EE6" w14:textId="77777777" w:rsidR="00190659" w:rsidRDefault="00190659">
      <w:pPr>
        <w:pStyle w:val="a3"/>
      </w:pPr>
      <w:r>
        <w:t xml:space="preserve">　　就讀英國漢學院以前，自己未曾親身拜謁過師父上人。因此，在弟子的心目中，師父上人是一位常年坐在講經台上的大德長者，為我們指點迷津。此時的師父上人是遙不可及的。聽經的時候或是聽善知識分享老人家行儀時，自己也很好奇像師父上人這般人物，日常如何用餐，會不會和我們不一樣；和弟子們日常聊天，會不會和講經時不大一樣，會開玩笑嗎？</w:t>
      </w:r>
      <w:r>
        <w:t xml:space="preserve"> </w:t>
      </w:r>
    </w:p>
    <w:p w14:paraId="7265FE85" w14:textId="77777777" w:rsidR="00190659" w:rsidRDefault="00190659">
      <w:pPr>
        <w:pStyle w:val="a3"/>
      </w:pPr>
      <w:r>
        <w:t xml:space="preserve">　　進入漢學院的第二學期，有幸親眼看到了這位傳聞中的大德長者。師父上人是藹然可親的。天氣晴朗時，老人家會步行前往餐廳與大家共同用餐。剛開始我以為師父上人會要求我們「食不言」，肅靜用餐，但是沒有。反而只要師父上人來用餐，餐廳的氛圍更為靈動活潑，且洋溢著溫暖。師父上人不常說話，但老人家話音一落，常接踵得是陣陣笑聲，此時每個人臉上似乎都洋溢著喜悅之情。對於離家萬里，遠在異鄉的我來說，這樣的氛圍讓我倍受感動與溫暖，仿佛回到了家中，而不是身在公共食堂；又像是過年時節，與大家族的長輩、平輩團圓聚會的感覺；在這個陌生國度裡，也有著家的歸屬感，我的心此刻安寧，身不再流浪。</w:t>
      </w:r>
      <w:r>
        <w:t xml:space="preserve"> </w:t>
      </w:r>
    </w:p>
    <w:p w14:paraId="4DE23186" w14:textId="77777777" w:rsidR="00190659" w:rsidRDefault="00190659">
      <w:pPr>
        <w:pStyle w:val="a3"/>
      </w:pPr>
      <w:r>
        <w:t xml:space="preserve">　　師父上人餐後，如果有空就會為大家開示。由於食堂人數很多，除了漢學院的職工與師生，還有許多義工以及遠道而來的仁者們，滿屋子黑壓壓的一群人，或坐或站，敬聽老人家的教誨。因為高齡，師父上人的聲音已不如當年洪亮，加之講話耗神傷氣，老人家開示時聲音比較小。恰好我的位置是在屋邊的角落裡，聽不太清。一開始有些困擾，但是沒想到兩天後，師父上人戴上了麥克風，而師兄們在屋內四周都安裝了擴音器。清晰聽到師父上人的諄諄法語，緩緩流過心田，感動不已。　　【二】加持力不可思議</w:t>
      </w:r>
      <w:r>
        <w:t xml:space="preserve"> </w:t>
      </w:r>
    </w:p>
    <w:p w14:paraId="7992C029" w14:textId="77777777" w:rsidR="00190659" w:rsidRDefault="00190659">
      <w:pPr>
        <w:pStyle w:val="a3"/>
      </w:pPr>
      <w:r>
        <w:t xml:space="preserve">　　師父上人一直致力於傳統文化的弘傳，不遺餘力地培養文化傳人，以期延續古人智慧命脈，因此對年輕學子都關愛備至。暫住漢學院期間，老人家百忙之中仍然抽出時間與師生交流、談心；有時在路上偶遇，我們緊張得不知所措，老人家很隨和地給予問候，以安我心。</w:t>
      </w:r>
      <w:r>
        <w:t xml:space="preserve"> </w:t>
      </w:r>
    </w:p>
    <w:p w14:paraId="0DE2E6F9" w14:textId="77777777" w:rsidR="00190659" w:rsidRDefault="00190659">
      <w:pPr>
        <w:pStyle w:val="a3"/>
      </w:pPr>
      <w:r>
        <w:t xml:space="preserve">　　作為第二屆學員，師父上人曾找我們班全體學員談心，目的在解疑答惑，了解學生的想法。老人家帶著我們圍坐在橢圓形桌邊，勝妙法師則侍奉在老人家身旁。大家按年齡大小一一向師父上人請教。因為第一次如此近距離接觸師父上人，輪到我時，非常緊張，只敢硬著頭皮說話，先向老人家匯報自己畢業後的初步規劃</w:t>
      </w:r>
      <w:r>
        <w:t>——</w:t>
      </w:r>
      <w:r>
        <w:t>希望可以回到原來讀書的書院作一名助教，積累一線教學經驗，教學相長，以期未來能夠從事傳統文化教育工作。「祈請師父上人指點和加持。」儘管所說是內心夙願，但仍然不太自信，我目光閃爍地注視著師父上人。老人家安和地坐在椅子上，看著我，認真地、緩和地說了四個字「前途無量。」此時此刻，我像是得到長輩肯定的小孩，內心堅定，充滿自信和勇氣。這一幕一直銘刻在我的心間。在後來的反覆回味中，有感能否前途無量，並不是老人家要我關注的，如果關注「前途」那便是以我為中心來行事，不可能「無量」；該關注的是老人家指點我，這條路是有意義的，是值得窮盡畢生心力來走的大道。至於能否「無量」，完全看自己如何對待在路上的每一個當下，</w:t>
      </w:r>
      <w:r>
        <w:lastRenderedPageBreak/>
        <w:t xml:space="preserve">如何跨出每一步。簡單的四個字成為弟子強大的推動力，指引著弟子篤定地邁向這條路。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9E570" w14:textId="77777777" w:rsidR="00190659" w:rsidRDefault="00190659" w:rsidP="00190659">
      <w:r>
        <w:separator/>
      </w:r>
    </w:p>
  </w:endnote>
  <w:endnote w:type="continuationSeparator" w:id="0">
    <w:p w14:paraId="2F711955" w14:textId="77777777" w:rsidR="00190659" w:rsidRDefault="00190659" w:rsidP="00190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539C4" w14:textId="77777777" w:rsidR="00190659" w:rsidRDefault="00190659" w:rsidP="00190659">
      <w:r>
        <w:separator/>
      </w:r>
    </w:p>
  </w:footnote>
  <w:footnote w:type="continuationSeparator" w:id="0">
    <w:p w14:paraId="6E136F68" w14:textId="77777777" w:rsidR="00190659" w:rsidRDefault="00190659" w:rsidP="00190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59"/>
    <w:rsid w:val="001906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D3D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