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FA5E8D" w14:textId="77777777" w:rsidR="0067762E" w:rsidRDefault="0067762E">
      <w:r>
        <w:t>老和尚的身教有聲書</w:t>
      </w:r>
      <w:r>
        <w:t>—</w:t>
      </w:r>
      <w:r>
        <w:t>七十三、慧劍居士講述　　第八十三集　　檔名：</w:t>
      </w:r>
      <w:r>
        <w:t xml:space="preserve">61-268-0083 </w:t>
      </w:r>
    </w:p>
    <w:p w14:paraId="7B0A1213" w14:textId="77777777" w:rsidR="0067762E" w:rsidRDefault="0067762E">
      <w:pPr>
        <w:pStyle w:val="a3"/>
      </w:pPr>
      <w:r>
        <w:t xml:space="preserve">　　從第一次拜見老和尚到今天，已經十年過去了。末學每次去香港，只要老和尚方便，都會去拜見老人家。前後加起來應該也有數十次了。</w:t>
      </w:r>
      <w:r>
        <w:t xml:space="preserve"> </w:t>
      </w:r>
    </w:p>
    <w:p w14:paraId="4C644E59" w14:textId="77777777" w:rsidR="0067762E" w:rsidRDefault="0067762E">
      <w:pPr>
        <w:pStyle w:val="a3"/>
      </w:pPr>
      <w:r>
        <w:t xml:space="preserve">　　然而，要讓末學來寫一篇文字來記敘老和尚的日常點滴和行誼，卻仍是件十分困難的事情。《周易》上說：「庸言之信，庸行之謹」，老和尚的言和行，已經完全融入到他幾十年的講經教學之中，他老人家的德風和行誼，我輩只能高山仰止，又何能名焉。</w:t>
      </w:r>
      <w:r>
        <w:t xml:space="preserve"> </w:t>
      </w:r>
    </w:p>
    <w:p w14:paraId="3F1E9874" w14:textId="77777777" w:rsidR="0067762E" w:rsidRDefault="0067762E">
      <w:pPr>
        <w:pStyle w:val="a3"/>
      </w:pPr>
      <w:r>
        <w:t xml:space="preserve">　　末學第一次見老和尚是在二Ｏ一一年，那個時候老和尚剛剛在講席中提到《群書治要》一書不久，老和尚的身邊的弟子組織人員計畫將此書進行註釋和翻譯，組成一個註譯小組，我有幸參與其中。為了方便大家開展這一份工作，註譯小組在香港召開了第一次會議，這次會議也讓我得以有緣拜見心中無比尊敬的淨公上人。</w:t>
      </w:r>
      <w:r>
        <w:t xml:space="preserve"> </w:t>
      </w:r>
    </w:p>
    <w:p w14:paraId="13CB781B" w14:textId="77777777" w:rsidR="0067762E" w:rsidRDefault="0067762E">
      <w:pPr>
        <w:pStyle w:val="a3"/>
      </w:pPr>
      <w:r>
        <w:t xml:space="preserve">　　我記得老和尚見我們是在一天晚上，當時註譯工作的會議已經結束，老和尚得知一群年輕人準備註釋翻譯《群書治要》，很歡喜，因此就特別安排了一個時間和大家見面。那個時候，老和尚每天講經教學，法務繁忙，時間安排得很滿，能夠專門見我們這些年輕人，大家自然很開心，而且當時有好幾位都和我一樣是第一次見老和尚，心中自然很激動。當時，老和尚講經是在香港的尖沙咀，那個地方也是「香港佛陀教育協會」日常辦公的所在，香港寸土寸金，地方非常狹窄，老和尚見客人的休息室非常小，我們一行有十幾個人，大家給老人家一齊給老和尚頂禮三拜。後來據老和尚的身邊人說，平時信眾給老和尚頂禮，老和尚總是說「不拜」，如果信眾拜了下去，就說「一拜」就好。我記憶非常深刻的是，那次我們給老人家「頂禮三拜」的時候，老人家完全沒有說「不拜」或者「一拜」，我們於是就恭恭敬敬地給老人家頂禮三拜。這樣的情況，在後來和老和尚的見面中，再也沒有遇到過。</w:t>
      </w:r>
      <w:r>
        <w:t xml:space="preserve"> </w:t>
      </w:r>
    </w:p>
    <w:p w14:paraId="7FCB4EBD" w14:textId="77777777" w:rsidR="0067762E" w:rsidRDefault="0067762E">
      <w:pPr>
        <w:pStyle w:val="a3"/>
      </w:pPr>
      <w:r>
        <w:t xml:space="preserve">　　給老和尚頂禮後，大家坐了下來，因為空間狹小，非常擁擠，大家因為對老和尚心存敬畏，都不好意思擠到老人家身邊，最後讓我坐到了老人家的身邊。接下來老人家就給我們開示傳統文化的重要性，《群書治要》的重要性，語重心長的說，大家要發心，發和佛菩薩一樣濟世渡人的心，真正把傳統文化在自己身上落實，第一條就是要有誠敬心。一個人有十分的誠敬，就有十分的受益。很久以後，我纔明白，老和尚讓我們頂禮三拜，其實就是培養我們的恭敬之心。老人家那天的開示，隨著時間的逝去，具體的內容我能記下的已經不多，最令人深刻的，就是那第一次的頂禮三拜，卻是讓我怎麼也忘不掉的。</w:t>
      </w:r>
      <w:r>
        <w:t xml:space="preserve"> </w:t>
      </w:r>
    </w:p>
    <w:p w14:paraId="3598ABEF" w14:textId="77777777" w:rsidR="0067762E" w:rsidRDefault="0067762E">
      <w:pPr>
        <w:pStyle w:val="a3"/>
      </w:pPr>
      <w:r>
        <w:t xml:space="preserve">　　多年以後，跟隨老和尚聽經學習，我明白了一個道理，無論是佛菩薩還是老師，其實他們自身並不需要我們的恭敬，而是我們需要恭敬父母師長，這樣纔能開顯我們自性的寶藏。我們恭敬父母師長，乃至一切人，其實就是恭敬我們自己。</w:t>
      </w:r>
      <w:r>
        <w:t xml:space="preserve"> </w:t>
      </w:r>
    </w:p>
    <w:p w14:paraId="3D08D2A8" w14:textId="77777777" w:rsidR="0067762E" w:rsidRDefault="0067762E">
      <w:pPr>
        <w:pStyle w:val="a3"/>
      </w:pPr>
      <w:r>
        <w:t xml:space="preserve">　　有了老人家的勉勵，《群書治要》的註譯工作進展還算順利，半年多以後，初稿基本完成，因為末學從事出版工作，最後修訂定稿和出版的工作也由我來負責。《群書治要》原書五十卷，但是在流傳過程中闕失了三卷，頗令人遺憾。就在我們的註譯工作快要完成的時候，我們收到老人家的來函，原來老人家時刻惦念著這件事情，在講經之餘，翻閱經典，將《群書治要》中缺失的《左傳》（上）重新自原書中輯錄了</w:t>
      </w:r>
      <w:r>
        <w:lastRenderedPageBreak/>
        <w:t>出來。《群書治要》所闕三卷，除了《左傳》闕一卷外，《漢書》部分尚闕兩卷。看到老和尚的垂身示範，末學既是感動，也是慚愧。於是就不揣淺陋，自《漢書》中輯錄所闕兩卷文字，轉呈給老和尚，老人家閱後非常歡喜，令補入全書，於是闕失多年的《群書治要》得以補輯完全，重獲形式上的完整。令人感動的是，不久後，老人家還特地致函給末學，對末學所輯錄《漢書》兩卷的工作給予嘉許。這封信末學一直小心翼翼地珍藏著，這不僅是一位大德長者對一個年輕人的勉勵和鼓舞，更是一位仁者對中華文化典籍的守護的見證。後來，這部完整五十卷的《群書治要》出版了一套線裝珍藏本，老和尚歡喜地寫下了「真實智慧」四字，以此勉勵今人深入學習。</w:t>
      </w:r>
      <w:r>
        <w:t xml:space="preserve"> </w:t>
      </w:r>
    </w:p>
    <w:p w14:paraId="168640EA" w14:textId="77777777" w:rsidR="0067762E" w:rsidRDefault="0067762E">
      <w:pPr>
        <w:pStyle w:val="a3"/>
      </w:pPr>
      <w:r>
        <w:t xml:space="preserve">　　不久後，《群書治要譯註》正式出版，末學親赴香港將書敬呈給老和尚，老人家無量歡喜。並勉勵末學要深入學習，不僅要深入學習、講解傳播經典，更重要的是在生活中落實。正是在老人家的鼓勵和教誨下，末學後來也嘗試學習和分享經典，陸陸續續作了幾百小時的習講，對經典有了更加深刻的認識，甚至於也寫了幾本有關《群書治要》的書，還被國外的出版社引進出版。雖然還未能將經典完全落實在生活中，但是確實已經從中獲益不淺。</w:t>
      </w:r>
      <w:r>
        <w:t xml:space="preserve"> </w:t>
      </w:r>
    </w:p>
    <w:p w14:paraId="3775083B" w14:textId="77777777" w:rsidR="0067762E" w:rsidRDefault="0067762E">
      <w:pPr>
        <w:pStyle w:val="a3"/>
      </w:pPr>
      <w:r>
        <w:t xml:space="preserve">　　從那以後，因為各種因緣，末學拜見老人家的次數越來越多，每去見一次老人家，總能讓自己內心增添一份對佛法和聖賢教誨的信心，或許，這就是通常所說的「加持」吧。</w:t>
      </w:r>
      <w:r>
        <w:t xml:space="preserve"> </w:t>
      </w:r>
    </w:p>
    <w:p w14:paraId="1FC99441" w14:textId="77777777" w:rsidR="0067762E" w:rsidRDefault="0067762E">
      <w:pPr>
        <w:pStyle w:val="a3"/>
      </w:pPr>
      <w:r>
        <w:t xml:space="preserve">　　如今，轉眼十年過去了，老和尚從八十多歲已經到了九十四歲的高齡。然而，老人家並沒有因為耄耋高齡而在弘法利生上有絲毫懈怠，依然奔走於世界各地，成立「英國漢學院」，尤其是在聯合國教科文組織成立「淨空之友社」，將中華文化介紹給世界各國的大使們，於傳統文化之弘揚，實在功莫大焉。</w:t>
      </w:r>
      <w:r>
        <w:t xml:space="preserve"> </w:t>
      </w:r>
    </w:p>
    <w:p w14:paraId="13494CC5" w14:textId="77777777" w:rsidR="0067762E" w:rsidRDefault="0067762E">
      <w:pPr>
        <w:pStyle w:val="a3"/>
      </w:pPr>
      <w:r>
        <w:t xml:space="preserve">　　老人家晚年有一大夙願，就是希望將《群書治要》之後中國歷代典籍的精華會集成書，編撰一部《群書治要續編》。承蒙古聖先賢的護佑和老人家的加持，二Ｏ二Ｏ年，老人家九四華誕的時候，末學特別向老人家彙報，《群書治要續編》終於編撰完成，即將出版問世。老人家得到這個消息，無量歡喜，並以九四高齡，親自為此書作序。</w:t>
      </w:r>
      <w:r>
        <w:t xml:space="preserve"> </w:t>
      </w:r>
    </w:p>
    <w:p w14:paraId="7E12DC28" w14:textId="77777777" w:rsidR="0067762E" w:rsidRDefault="0067762E">
      <w:pPr>
        <w:pStyle w:val="a3"/>
      </w:pPr>
      <w:r>
        <w:t xml:space="preserve">　　回想十年之前，因為《群書治要》的因緣和老人家結緣，無論是通過網路聆聽老人家講經說法，還是在生活中所見到的老人家點滴教化，如果讓我用一個詞語來歸納，就是</w:t>
      </w:r>
      <w:r>
        <w:t>——</w:t>
      </w:r>
      <w:r>
        <w:t xml:space="preserve">慈悲。老人家常常說，不忍眾生苦，不忍聖教衰！他不僅是說，更是在生活中完全做到，時時處處以「慈眼視眾生」。他不僅是佛陀的慈悲使者，也是守護中華文化的仁人。每當聽到老人家的開示，想起老人家的叮嚀，內心總是慚愧而又感動，慚愧的是，老人家所教導的，自己做到的，實在太少了。感動的是，這位慈悲的長者，他時刻仿佛在用溫柔的目光鼓勵你，鼓勵你努力去走那一條路，那條曾經是佛陀走過的路。也許一路泥濘，但是路上留下了一個個堅毅而有力的腳印，那是一代代的佛陀的弟子們的腳印，那是一條覺悟的道路！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CDEC5C" w14:textId="77777777" w:rsidR="0067762E" w:rsidRDefault="0067762E" w:rsidP="0067762E">
      <w:r>
        <w:separator/>
      </w:r>
    </w:p>
  </w:endnote>
  <w:endnote w:type="continuationSeparator" w:id="0">
    <w:p w14:paraId="07050F4B" w14:textId="77777777" w:rsidR="0067762E" w:rsidRDefault="0067762E" w:rsidP="0067762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3D3D33" w14:textId="77777777" w:rsidR="0067762E" w:rsidRDefault="0067762E" w:rsidP="0067762E">
      <w:r>
        <w:separator/>
      </w:r>
    </w:p>
  </w:footnote>
  <w:footnote w:type="continuationSeparator" w:id="0">
    <w:p w14:paraId="3441FFA0" w14:textId="77777777" w:rsidR="0067762E" w:rsidRDefault="0067762E" w:rsidP="0067762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762E"/>
    <w:rsid w:val="0067762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031ACA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7762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7762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7762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7762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375</Words>
  <Characters>2142</Characters>
  <Application>Microsoft Office Word</Application>
  <DocSecurity>0</DocSecurity>
  <Lines>17</Lines>
  <Paragraphs>5</Paragraphs>
  <ScaleCrop>false</ScaleCrop>
  <Company/>
  <LinksUpToDate>false</LinksUpToDate>
  <CharactersWithSpaces>2512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2025-10-14T02:13:00Z</dcterms:created>
  <dcterms:modified xsi:type="dcterms:W3CDTF">2025-10-14T02:13:00Z</dcterms:modified>
</cp:coreProperties>
</file>