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7E19" w14:textId="77777777" w:rsidR="0022080F" w:rsidRDefault="0022080F">
      <w:r>
        <w:t xml:space="preserve">弘護正法　　（共一集）　　</w:t>
      </w:r>
      <w:r>
        <w:t>1997/9/9</w:t>
      </w:r>
      <w:r>
        <w:t xml:space="preserve">　　新加坡淨宗學會　　檔名：</w:t>
      </w:r>
      <w:r>
        <w:t xml:space="preserve">20-011-0012 </w:t>
      </w:r>
    </w:p>
    <w:p w14:paraId="62AA5B79" w14:textId="77777777" w:rsidR="0022080F" w:rsidRDefault="0022080F">
      <w:pPr>
        <w:pStyle w:val="a3"/>
      </w:pPr>
      <w:r>
        <w:t xml:space="preserve">　　昨天晚上你們第一次升坐講經，臺風、聲調、內容都不錯，非常的難得。開場白以及結束的時候說幾句謙虛的話，最好預先也要多想想，如果不寫在講稿裡面，可以另外寫一個紙片，這樣就會更好。</w:t>
      </w:r>
      <w:r>
        <w:t xml:space="preserve"> </w:t>
      </w:r>
    </w:p>
    <w:p w14:paraId="3C841B5B" w14:textId="77777777" w:rsidR="0022080F" w:rsidRDefault="0022080F">
      <w:pPr>
        <w:pStyle w:val="a3"/>
      </w:pPr>
      <w:r>
        <w:t xml:space="preserve">　　講演的時候我們從電視畫面上看得非常清楚，比看講臺還要清楚，目光一定要常常看到錄像機的鏡頭，因為在電視上看到你的目光正視，否則的話，比如說看稿子，我們在電視上看到你的目光始終不正，這是我們要特別留意的地方，因為有錄像。錄像帶會給你們自己保存，有時間自己多看看，別人的批評多少都會有一點保留，客氣一點。你自己看錄像帶，自己聽，自己看，這是最好的幫助，你自己看到哪些地方你還不滿意的，你努力的去改進才會真正有進步。我們每一場都有錄像，而過去錄像帶都個別的送給你們諸位。這一種教學的方法實在說是最好的辦法，將來你們在國內如果是教學都可以用這個方法，錄像的設備愈來愈進步，價格也愈來愈低廉，小的錄像機很便宜，對於自己幫助自己改進，效果非常殊勝。</w:t>
      </w:r>
      <w:r>
        <w:t xml:space="preserve"> </w:t>
      </w:r>
    </w:p>
    <w:p w14:paraId="331A4934" w14:textId="77777777" w:rsidR="0022080F" w:rsidRDefault="0022080F">
      <w:pPr>
        <w:pStyle w:val="a3"/>
      </w:pPr>
      <w:r>
        <w:t xml:space="preserve">　　你們在《講演術》裡面看到李老師所提到的一些人，這些著名的演說家，乃至於一些政治人物，像二次大戰的希特勒，希特勒每次講演之前都要對鏡子練習。對鏡子練習實在不如對錄像機，這個打開之後，音聲、形像你都看得非常清楚，如何能叫自己滿意，這是現代科技幫的忙，我們要運用這些科技來訓練自己。</w:t>
      </w:r>
      <w:r>
        <w:t xml:space="preserve"> </w:t>
      </w:r>
    </w:p>
    <w:p w14:paraId="12770CE3" w14:textId="77777777" w:rsidR="0022080F" w:rsidRDefault="0022080F">
      <w:pPr>
        <w:pStyle w:val="a3"/>
      </w:pPr>
      <w:r>
        <w:t xml:space="preserve">　　我們幫助別人一定要用真誠的心，除非別人不接受，那我們決定不要勉強，勉強當中會跟人結怨，這是不好的。只要他歡喜，願意接受，我們就全心全力幫助他，成就他，成就別人就是成就自己，成就佛法，成就眾生，這些決定是一體的。《華嚴》裡面講得最透徹，一個真正覺悟的人不會再分自分他，分自分他決定沒有徹底覺悟，徹底覺悟了，自他不二，生佛一如，所以才會完全沒有保留的奉獻、幫助別人。在這個世間覺悟的人已經就不多了，徹底覺悟的人當然更少。</w:t>
      </w:r>
      <w:r>
        <w:t xml:space="preserve"> </w:t>
      </w:r>
    </w:p>
    <w:p w14:paraId="7C360E64" w14:textId="77777777" w:rsidR="0022080F" w:rsidRDefault="0022080F">
      <w:pPr>
        <w:pStyle w:val="a3"/>
      </w:pPr>
      <w:r>
        <w:t xml:space="preserve">　　昨天晚上瀋陽有位崔居士，我跟她通了一次電話，她很歡喜，昨天接手了一個國營的汽車廠，聽說好像是中國第二大的汽車廠，員工有五千多人，她說今天大概在中國北京一帶會放在頭條新聞上。這個在中國私人企業裡面，她們算是第一家。夫妻兩個年歲都不大，四十多歲。她告訴我她前生是和尚，全家學佛。我們上一屆，第二屆的同學，有一位現在住在她家裡，是女眾，所以我就提醒她一定要護法。你們將來在國內，我是讓她邀請你們去講經，她有這個能力，這是給你們創造條件，創造機會。昨天簽約的天氣非常好，省級跟當地的這一些領導人都參加了，場面很大，非常歡喜。她告訴我，這幾年來，她們有這麼大的財富，這是布施所得到的效果。她喜歡布施，全家人都喜歡布施，財布施得財富，自自然然的。你們遇到她，她對你們供養，鈔票不是一張一張的，是一捆一捆的，所以她的出手非常大方，將來有機緣要在一個地方建一個如法的道場，在財力上她會幫助的。</w:t>
      </w:r>
      <w:r>
        <w:t xml:space="preserve"> </w:t>
      </w:r>
    </w:p>
    <w:p w14:paraId="40D31FCB" w14:textId="77777777" w:rsidR="0022080F" w:rsidRDefault="0022080F">
      <w:pPr>
        <w:pStyle w:val="a3"/>
      </w:pPr>
      <w:r>
        <w:t xml:space="preserve">　　我特別鼓勵她，她成立一個四好公司，「四好」是我教她的，「存好心，做好事，說好話，做好人」，所以他就成立一個四好公司。以後政府建議她，最好妳再加一條「愛國家」，五好，所以現在是五好公司。我說希望你們所有的員工都能變成好人，都能實踐四好，這個對國家、對社會就起了正面的作用。她懂得，她一定努力向這個目標去做。當然這個地方需要人講經說法，所以希望你們學成之後，將來都能到</w:t>
      </w:r>
      <w:r>
        <w:lastRenderedPageBreak/>
        <w:t>那一邊講經說法，希望這個社會是四好的社會，希望每個家庭是四好的家庭，每一個眾生是四好的好人。</w:t>
      </w:r>
      <w:r>
        <w:t xml:space="preserve"> </w:t>
      </w:r>
    </w:p>
    <w:p w14:paraId="7E77862F" w14:textId="77777777" w:rsidR="0022080F" w:rsidRDefault="0022080F">
      <w:pPr>
        <w:pStyle w:val="a3"/>
      </w:pPr>
      <w:r>
        <w:t xml:space="preserve">　　她跟我談到一樁嚴重的問題，那就是貪瞋痴慢的習氣一般人都很重，這是免不了的，也是自然的現象，整個社會都崇尚這個風氣，誰能擋得住？如何能轉變這個風氣？唯有弘法利生，讓大眾真正明瞭貪瞋痴是得不到利益的，不要以為損人可以利己，沒這個道理。想得財富一定要修財布施，想得健康長壽一定要修無畏布施，想得聰明智慧一定要修法布施，不種因哪來的果？大家對這些道理真的明白了，這些事實真相真體會到了，他就不會再貪了，就會把貪瞋痴放下，貪瞋痴是損福報，不會增長福報。諸位明瞭周利槃陀伽吝法得愚痴果報，吝財的得貧窮果報，哪有從貪瞋痴裡面可以得善果的？得財富、得聰明智慧？沒有這個道理，這是我們大家有責任向社會大眾說明白，勸導他們致富之道。現在這個世間人都想發財，發財有發財的道理、方法，這是正當的，所以「佛氏門中，有求必應」。</w:t>
      </w:r>
      <w:r>
        <w:t xml:space="preserve"> </w:t>
      </w:r>
    </w:p>
    <w:p w14:paraId="4A63B84D" w14:textId="77777777" w:rsidR="0022080F" w:rsidRDefault="0022080F">
      <w:pPr>
        <w:pStyle w:val="a3"/>
      </w:pPr>
      <w:r>
        <w:t xml:space="preserve">　　崔居士就是很明顯的例子，她真正布施毫不吝嗇。她建了三個小廟供養八位出家人，好像都是女眾，讓她們在裡頭好好的修行，所有一切供養她一個人拿，所以她的三種布施都有。我們上一次送了一點佛書給她，她在那邊就大量流通，三重廖居士編了一本《百過格》（你們有沒有看到？此地有沒有？有的時候分送給他們），她看了之後很歡喜，馬上就翻印了十萬本。所以她這是財、法、無畏三種布施，她們一家人拼命去做，天天在做，非常希有難得。真的是你們發心出來學習走弘法利生的的路子，佛菩薩已經安排護法在那裡等著你們了，這個帶頭做出一個好樣子，我們相信接著會有很多真正好的護法。中國佛教的前途一片光明，諸位一定要珍惜。</w:t>
      </w:r>
      <w:r>
        <w:t xml:space="preserve"> </w:t>
      </w:r>
    </w:p>
    <w:p w14:paraId="6EA24C4B" w14:textId="77777777" w:rsidR="0022080F" w:rsidRDefault="0022080F">
      <w:pPr>
        <w:pStyle w:val="a3"/>
      </w:pPr>
      <w:r>
        <w:t xml:space="preserve">　　道業上成就，如果不捨貪瞋痴慢，不斷煩惱，就決定不能有成就，不但在證果上你不可能，開悟都不可能。煩惱是障礙，大障礙，世尊將所有的煩惱歸納，一個「所知障」，一個是「煩惱障」，「煩惱」障定，「所知」障慧，慧是從定當中得到的，定都沒有怎麼會開慧？所以一定要先破煩惱。果然能把煩惱放下，念念念眾生、念佛法，全心全力為眾生、為佛法服務，絕不計較個人的名利得失，你與法就相應了，這是佛法修學成功關鍵的所在，決定不是在我們學得多、讀得多、看得多，在乎你自己的用心。用心相應，六根所接觸的境界，時時刻刻都有悟處，這才真正能得到法喜充滿，進一步就能夠沐浴在諸佛如來的境界之中，我們雖然不能契入，但是接觸到這個氣氛是決定可能的，這一生當中可以做得到的，希望我們大家要珍重、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840F" w14:textId="77777777" w:rsidR="0022080F" w:rsidRDefault="0022080F" w:rsidP="0022080F">
      <w:r>
        <w:separator/>
      </w:r>
    </w:p>
  </w:endnote>
  <w:endnote w:type="continuationSeparator" w:id="0">
    <w:p w14:paraId="531A8CCE" w14:textId="77777777" w:rsidR="0022080F" w:rsidRDefault="0022080F" w:rsidP="0022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1348" w14:textId="77777777" w:rsidR="0022080F" w:rsidRDefault="0022080F" w:rsidP="0022080F">
      <w:r>
        <w:separator/>
      </w:r>
    </w:p>
  </w:footnote>
  <w:footnote w:type="continuationSeparator" w:id="0">
    <w:p w14:paraId="299DBC9F" w14:textId="77777777" w:rsidR="0022080F" w:rsidRDefault="0022080F" w:rsidP="00220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0F"/>
    <w:rsid w:val="00220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FDD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