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FC43" w14:textId="77777777" w:rsidR="00285D96" w:rsidRDefault="00285D96">
      <w:r>
        <w:t xml:space="preserve">淨空法師早餐開示第三輯　　（第十一集）　　</w:t>
      </w:r>
      <w:r>
        <w:t>1997</w:t>
      </w:r>
      <w:r>
        <w:t xml:space="preserve">　　台灣景美華藏圖書館　　檔名：</w:t>
      </w:r>
      <w:r>
        <w:t xml:space="preserve">20-012-0011 </w:t>
      </w:r>
    </w:p>
    <w:p w14:paraId="25CC3F2D" w14:textId="77777777" w:rsidR="00285D96" w:rsidRDefault="00285D96">
      <w:pPr>
        <w:pStyle w:val="a3"/>
      </w:pPr>
      <w:r>
        <w:t xml:space="preserve">　　佛法的修持，無論是哪一個法門，究竟圓滿的成就，一定要與自性相應，這是絕對的標準。自性就是真心，也叫本性。虛空法界就是自性變現出的相分，所以經上常講「心包太虛，量周沙界」。這兩句話是描繪自性的真實作用、真實的狀況，也就是我們講的實相。與這個相應才叫真正的學佛，才叫做大乘佛法。由此可知，心量狹小就是凡夫，外道、小乘。所以大乘人、上上乘人、圓頓根性的人，那是什麼人？就是心量大，對於這個世間一切事物並不在意，也就是說不會過分的分別執著，這種人就是大乘根性的人，就是圓教根性的人。他修學不但速度快，而且所得的功德利益，不是一般修行人能夠跟他相比的，這也就是經典裡面常講的，他修相應法。這個相應就是與自性相應，與性體相應、與性德相應、與性相相應、與性用相應，這是一個修行人不能不知道的，但是知道的人確實鳳毛麟角。</w:t>
      </w:r>
      <w:r>
        <w:t xml:space="preserve"> </w:t>
      </w:r>
    </w:p>
    <w:p w14:paraId="27A07AF7" w14:textId="77777777" w:rsidR="00285D96" w:rsidRDefault="00285D96">
      <w:pPr>
        <w:pStyle w:val="a3"/>
      </w:pPr>
      <w:r>
        <w:t xml:space="preserve">　　因此，這薰習就重要了。佛法非常重視薰習，世尊四十九年說法，把不定性這一類根性的人薰習成種，特別顯示在《大般若經》裡面。為什麼佛這一句話、一個教誨要說幾十遍？甚至於說幾百遍，為什麼要這麼講法？就是讓你不斷的薰習，使凡夫能變成聖人。我們每天為什麼要誦經？誦經就是薰習。讀經、研討都是薰習，能夠真正獲得功德利益的，薰習與修持相應，相應再加上薰習，這兩者相輔相成，成就就不難了。以這個功德念佛往生，可以達到上輩往生，上輩往生就花開見佛，這是成佛作祖的捷徑。你們有緣分，也就是有這個機會，有薰習的機會，有聞法的機會，自己要知道珍惜，要真正用功努力去做。</w:t>
      </w:r>
      <w:r>
        <w:t xml:space="preserve"> </w:t>
      </w:r>
    </w:p>
    <w:p w14:paraId="529A127F" w14:textId="77777777" w:rsidR="00285D96" w:rsidRDefault="00285D96">
      <w:pPr>
        <w:pStyle w:val="a3"/>
      </w:pPr>
      <w:r>
        <w:t xml:space="preserve">　　今天世間法常常提倡到宏觀世界，宏觀是什麼意思？心量拓開，看全世界不要看局部，這是心量已經放大不少了。但是跟佛法相比，那心量還是小。你所思所慮、所作所為，只利益這個地球，這個太虛空當中，像這個地球無量無邊，你還沒想到。雖然說你沒想到，你達不到，那是另外一樁事情。雖然力量達不到，但是不能沒有心。只要你有心，力量雖然達不到，功德也是圓滿，這是世尊在經上常說的。所以念念為佛法想，念念為一切眾生想。我們幫助一個人就是幫助佛法，就是幫助一切眾生。明白這個道理就曉得，這些事情是我們應當要做的，是我們的分內事情。</w:t>
      </w:r>
      <w:r>
        <w:t xml:space="preserve"> </w:t>
      </w:r>
    </w:p>
    <w:p w14:paraId="7BC477E3" w14:textId="77777777" w:rsidR="00285D96" w:rsidRDefault="00285D96">
      <w:pPr>
        <w:pStyle w:val="a3"/>
      </w:pPr>
      <w:r>
        <w:t xml:space="preserve">　　修行修的是什麼？與自性相應，也就是真正的念佛法門，這個我們剛剛沒多久講過，你看吉祥雲比丘講的二十一種念佛法，這是最殊勝的念佛法。如果實在做不到，自己業障習氣很重做不到，那你就放下身心世界，老實念佛，求生淨土。到極樂世界你就能做到，這是吉祥雲比丘給我們做示範，為什麼他選擇念阿彌陀佛，求生淨土？道理就在此地。所以大家能夠有一個正確的觀念，我們幫助一個人就是幫助佛法，就是幫助一切眾生；我們成就一個人就是成就佛法，成就一切眾生。希望你們要認真努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C376" w14:textId="77777777" w:rsidR="00285D96" w:rsidRDefault="00285D96" w:rsidP="00285D96">
      <w:r>
        <w:separator/>
      </w:r>
    </w:p>
  </w:endnote>
  <w:endnote w:type="continuationSeparator" w:id="0">
    <w:p w14:paraId="6FAB66DC" w14:textId="77777777" w:rsidR="00285D96" w:rsidRDefault="00285D96" w:rsidP="00285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6AADA" w14:textId="77777777" w:rsidR="00285D96" w:rsidRDefault="00285D96" w:rsidP="00285D96">
      <w:r>
        <w:separator/>
      </w:r>
    </w:p>
  </w:footnote>
  <w:footnote w:type="continuationSeparator" w:id="0">
    <w:p w14:paraId="2B8E395D" w14:textId="77777777" w:rsidR="00285D96" w:rsidRDefault="00285D96" w:rsidP="00285D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96"/>
    <w:rsid w:val="00285D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7F7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5D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D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D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D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