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10B3" w14:textId="77777777" w:rsidR="00437DB4" w:rsidRDefault="00437DB4">
      <w:r>
        <w:t xml:space="preserve">淨空法師早餐開示第三輯　　（第三十集）　　</w:t>
      </w:r>
      <w:r>
        <w:t>1997</w:t>
      </w:r>
      <w:r>
        <w:t xml:space="preserve">　　台灣景美華藏圖書館　　檔名：</w:t>
      </w:r>
      <w:r>
        <w:t xml:space="preserve">20-012-0030 </w:t>
      </w:r>
    </w:p>
    <w:p w14:paraId="1F8161BF" w14:textId="77777777" w:rsidR="00437DB4" w:rsidRDefault="00437DB4">
      <w:pPr>
        <w:pStyle w:val="a3"/>
      </w:pPr>
      <w:r>
        <w:t xml:space="preserve">　　世出世法，成就的大小、圓滿，都在一個定字，所以諸佛講經說法，也是以定為樞紐。所謂因戒生定，戒是方法，依照方法修學你就能得定。而戒學裡面包含的範圍無量的深廣，如果我們把它歸納起來，不外乎一個放下。所以只要你能夠放得下，你就得定，定也就是清淨心、平等心，《無量壽經》上講的清淨平等，就是定。因定就開慧，慧是大覺，所以無所不知，無所不能。而學人最困難的，就是如何看破、如何才能放下，尤其是面對著眼前的五欲六塵，無始劫來的習氣煩惱。所以看破放下說得容易，做起來就非常非常的困難。而這樁事情，實在說是自己的事情，任何人都幫不上忙，諸佛菩薩對你也無可奈何，這一點我們必須要明瞭。自己修行，修什麼？就是修一個放下、看破，這是真修，真修不拘束在形式上。</w:t>
      </w:r>
      <w:r>
        <w:t xml:space="preserve"> </w:t>
      </w:r>
    </w:p>
    <w:p w14:paraId="418F9124" w14:textId="77777777" w:rsidR="00437DB4" w:rsidRDefault="00437DB4">
      <w:pPr>
        <w:pStyle w:val="a3"/>
      </w:pPr>
      <w:r>
        <w:t xml:space="preserve">　　我們眼前看到修學的成就，大家常常聽到的，念佛人往生有預知時至，有站著往生、有坐著往生，他們為什麼能？什麼道理能？沒有別的，心清淨了。身心世界一切放下，於世出世法再沒有一切妄想分別執著，他就做到，他得自在了。如果有絲毫的憂慮、絲毫的執著，那就是煩惱習氣業障現前，你就不得自在了。所以這個看破放下是平時的功夫，無論什麼境界現前，《般若經》上告訴我們，一定要心裡頭若無其事。法身大士們，他們有能力恆順眾生，隨喜功德，條件在哪裡？關鍵在什麼地方？就是若無其事。空有二邊都不沾著，執著有是錯誤，執著空還是錯誤。就是隨緣而若無其事，在隨緣當中修清淨心、修平等覺，這就是勤修戒定慧，息滅貪瞋痴。不但貪瞋痴沒有了，妄想分別執著都沒有了，這是真會用功。圓教一乘人的修行，跟一般大乘人修行不一樣的地方就在此地，這個道理、方法，與這些事實真相，《華嚴經》裡面講得最透徹、最圓滿。沒有達到這個境界，人必定有情，這個世間人常講「情深似海」，這個比喻是真的，不是假的。但是要曉得，情不能解決問題，只能誤事，情是決定有的，我們要提高警覺。</w:t>
      </w:r>
      <w:r>
        <w:t xml:space="preserve"> </w:t>
      </w:r>
    </w:p>
    <w:p w14:paraId="3BBFD7C3" w14:textId="77777777" w:rsidR="00437DB4" w:rsidRDefault="00437DB4">
      <w:pPr>
        <w:pStyle w:val="a3"/>
      </w:pPr>
      <w:r>
        <w:t xml:space="preserve">　　多少人念佛不能往生，其他法門就不必談了，這是易行道，包括我們自己本身，無量劫來修學這個法門都沒能往生，被什麼害了？情執害了。這一點，《飭終須知》裡面說得很清楚，《飭終津梁》那一本書好，不過文字深一點，這個《須知》就是從《津梁》裡頭節略出來的，用白話文寫的。我們學經教的人，對於那個原本《飭終津梁》要下功夫研究，對人講解、幫助別人用《須知》。你自己了解得透徹，才知道這個原因，害得我們生生世世念佛都把往生的機會耽誤掉了。這一生如果再不提高警覺還是會耽誤的，這非常非常可怕，因為你耽誤一次，下一次再得人身遇到這個法門，真的不曉得要經多長多長的時間，不是說你來生就得到，沒那麼容易事情。這個是要特別提高警覺的。今天財色名食、名聞利養擺在前面，要知道那是魔，那就是害我們的，害我們墮落，害我們墮三途。不要看到眼前好像有一點點甜頭，後果不堪設想。因為現在的社會是個開放的社會，這種誘惑特別多，所以提醒大家要特別提高警覺。事情不能避免，怎麼應付？要具足般若智慧，應付當中心地清淨，一塵不染，那就沒事。果然到心地清淨，一塵不染，往生自有把握，不會受人害，不會受人擺布，那就是講，你想什麼時候走就什麼時候走。</w:t>
      </w:r>
      <w:r>
        <w:t xml:space="preserve"> </w:t>
      </w:r>
    </w:p>
    <w:p w14:paraId="49C52AD5" w14:textId="77777777" w:rsidR="00437DB4" w:rsidRDefault="00437DB4">
      <w:pPr>
        <w:pStyle w:val="a3"/>
      </w:pPr>
      <w:r>
        <w:t xml:space="preserve">　　我們在舊金山聽到甘老居士，這也是從前我們的老護法，她告訴我，她一個親戚，也是一位老太太，在美國加州往生。她平常念佛，大家知道她念佛，念到什麼功夫？沒人曉得。她年歲大了，跟兒女住在一起，每天做家事，洗衣服、燒飯。她說，</w:t>
      </w:r>
      <w:r>
        <w:lastRenderedPageBreak/>
        <w:t>她走的時候，因為每天燒早飯，那天早晨沒有燒早飯，所以她的兒女起來的時候就覺得奇怪，今天怎麼沒有燒飯，就敲她的門。因為美國老人住的房間門沒有鎖的，這是為了安全，所以老人住的房間都沒鎖。把門打開一看，她那個老太太盤腿打坐，在那邊往生了，不曉得什麼時候走的。所以她這個就是高明，因為她要說她要走了，家裡人一定又吵又鬧，她就不能去了。你看這個自在！而且她把後事都準備好了，她遺囑寫好了，家裡大大小小的，每個人的孝服她都做好了，一份一份擺在她床的前面。以後曉得這個孝服，一定是她平常沒有人在家裡自己偷偷的做的。這是預知時至，老太太，在家居士，你平常一點看不出來。為什麼會有這樣？真正是看破放下了，雖然跟大眾隨緣一樣過日子，心地清淨不染，才有這個本事。你心裡頭還有人我是非，還有貪瞋痴慢，你決定做不到。</w:t>
      </w:r>
      <w:r>
        <w:t xml:space="preserve"> </w:t>
      </w:r>
    </w:p>
    <w:p w14:paraId="2C0902CC" w14:textId="77777777" w:rsidR="00437DB4" w:rsidRDefault="00437DB4">
      <w:pPr>
        <w:pStyle w:val="a3"/>
      </w:pPr>
      <w:r>
        <w:t xml:space="preserve">　　但是有這樣功夫的人畢竟是少數，大多數人做不到。在近代，我們出家人是一個都沒有，反而在居士當中看到很多。民國五十七、八年之間的時候，將軍鄉的一個老太太站著往生，大家都曉得，也是家裡人不知道，沒有告訴家裡人什麼時候走。要告訴走，這個也說話、那個也說話，就會受到干擾，所以走的時候不吭聲、不吭氣。這都是平常真的看破了，真的放下了，人生一場夢而已。人與人之間，逢場作戲，哪有認真的，哪能掛在心上！可是一般老太太能夠做到，這是善根，在經上講的善根福德因緣具足。而知識分子能夠做到，那太少了，為什麼？所知障重，知識分子要做到，必須真正看破。那個老太婆說實在話，她是放下了，徹底放下了。雖然她道理不甚清楚，她對這個世間毫無留戀，毫不沾染，一心嚮往極樂世界，一心想見阿彌陀佛，她能成就。</w:t>
      </w:r>
      <w:r>
        <w:t xml:space="preserve"> </w:t>
      </w:r>
    </w:p>
    <w:p w14:paraId="70BD28A5" w14:textId="77777777" w:rsidR="00437DB4" w:rsidRDefault="00437DB4">
      <w:pPr>
        <w:pStyle w:val="a3"/>
      </w:pPr>
      <w:r>
        <w:t xml:space="preserve">　　所以知識分子困難，必須在理論上透徹，而理論透徹這一關就相當不容易。所以世尊當年在世說法四十九年，為誰？就是為知識分子。所謂上智跟下愚好度，很容易，當中這一節難度，四十九年講經說法是為這些人。因此這個最後一著就特別要注意。我們從《津梁》、《須知》裡面明瞭，一般人臨終的時候，如果助念得法，沒有一個不往生，真的這個法門，「萬修萬人去」。凡是念佛最後不能往生的，都是家人、同參道友沒有知識，不了解事實真相。雖然是好意，但是把他往生這個緣斷掉了，真正可惜，好心而造成重大的過失，結了大的冤仇。所以這個小冊子，也是我們淨宗重要的課程，我們曉得如法的助念，那就是幫助人往生不退成佛。這是諸佛真實的本願。</w:t>
      </w:r>
      <w:r>
        <w:t xml:space="preserve"> </w:t>
      </w:r>
    </w:p>
    <w:p w14:paraId="23CD284C" w14:textId="77777777" w:rsidR="00437DB4" w:rsidRDefault="00437DB4">
      <w:pPr>
        <w:pStyle w:val="a3"/>
      </w:pPr>
      <w:r>
        <w:t xml:space="preserve">　　所以發心助念，這是三種布施都具足，財布施是我們內財，我們要體力，體力是內財，我們去幫助人念二個鐘點、念三個鐘點、念八個鐘點，這身體是內財；你幫助他念佛，這是法布施；你叫他心定，安心往生是無畏布施。所以幫助人助念是三種布施具足。我們往後看看你們同修當中，這要自動發心，不能勉強。你真正懂得這個道理了，我們人少，我們可以搞一個助念小組，哪幾個人發心來負責，在哪些居士當中歡喜參加，這個小組當中平常要講解，要討論這個問題，你做得才如法。我們這個小道場，我們有解門又有行門，而這個助念是行門裡頭很重要的一環。行門，在平常就是指導別人如法的念佛，幫助人破除迷惑。你們早課有沒有繞佛？有繞。平常早晚課的時候，就跟佛七儀規一樣，讓每一個人都熟悉，都能夠領眾，這個道場才真正建立淨宗的道風。有道有學，這十方供養，他真的種了福田，沒辜負他。</w:t>
      </w:r>
      <w:r>
        <w:t xml:space="preserve"> </w:t>
      </w:r>
    </w:p>
    <w:p w14:paraId="108FA3E2" w14:textId="77777777" w:rsidR="00437DB4" w:rsidRDefault="00437DB4">
      <w:pPr>
        <w:pStyle w:val="a3"/>
      </w:pPr>
      <w:r>
        <w:t xml:space="preserve">　　館長在生病的時候，她平常對我們的恩德，你們體會得淺，沒有我感觸得深。我們是白手起家，一無所有，今天能夠將佛法弘遍到全世界，這就像這棵樹開花，香氣</w:t>
      </w:r>
      <w:r>
        <w:lastRenderedPageBreak/>
        <w:t>遠聞；我們連此地跟別的地方培訓的，這些弘法的人才，這是結子，我們會下能講經說法的大概有二十多個人。這個成就是館長灌溉的、是館長種植的，她做一個護法的榜樣。我們要做一個弘法的榜樣，我們弘法的人怎樣對待護法的人，所以我們要用真誠的心，誦經念佛給她迴向。決定是自動自發的，不是勉強的，不是我在這裡要求你們、勸導你們，不是，自動自發的。這個就是弘法利生，我們做出個樣子給別人看看，護法對我怎樣，我怎樣對待護法。佛菩薩就是給世間人做一個最好的榜樣，她在有困難的時候，我們盡心盡力去幫助她，讓這些護法的人眼睛看到，護持功不唐捐，世間有知恩報恩的人。佛教給我們，你們天天念迴向偈，「上報四重恩」。這句話不是口號，我們今天講落實在事實上，我們報她的恩，就是四恩總報了，她代表。你們想想對不對？《華嚴》講的「一即一切」。所以不能夠等閒視之，要以真誠心來做。</w:t>
      </w:r>
      <w:r>
        <w:t xml:space="preserve"> </w:t>
      </w:r>
    </w:p>
    <w:p w14:paraId="718ED862" w14:textId="77777777" w:rsidR="00437DB4" w:rsidRDefault="00437DB4">
      <w:pPr>
        <w:pStyle w:val="a3"/>
      </w:pPr>
      <w:r>
        <w:t xml:space="preserve">　　我們這一生遇到正法不容易，佛法雖然多，你們自己心裡曉得，幾家是純正的佛法？我們有這個緣分遇到了，要不能認真修學，豈不可惜嗎？豈不是罪業！遇不到，那沒話說；遇到了不解，解了不修，這就是造罪業。所以希望我們同修互相勉勵，你們有三寶加持，前途無限的光明。道場樣樣具足，所以希望大家用功努力，不要辜負佛菩薩、這些護法們護持的恩德。無論研教、念佛自修都要認真，都要勤奮，不能懈怠。要曉得，我們佛法不僅是這一個地區，一定要發一個心願弘揚全世界，這還是一個局部的。真實的弘願是盡虛空遍法界，饒益一切眾生，這才是本願，才是真正與阿彌陀佛同心同願，同德同行。這樣的修學，往生決定沒有障礙，往生決定得到大自在，希望我們大家共同勉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16A8" w14:textId="77777777" w:rsidR="00437DB4" w:rsidRDefault="00437DB4" w:rsidP="00437DB4">
      <w:r>
        <w:separator/>
      </w:r>
    </w:p>
  </w:endnote>
  <w:endnote w:type="continuationSeparator" w:id="0">
    <w:p w14:paraId="0930D0E0" w14:textId="77777777" w:rsidR="00437DB4" w:rsidRDefault="00437DB4" w:rsidP="00437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A9415" w14:textId="77777777" w:rsidR="00437DB4" w:rsidRDefault="00437DB4" w:rsidP="00437DB4">
      <w:r>
        <w:separator/>
      </w:r>
    </w:p>
  </w:footnote>
  <w:footnote w:type="continuationSeparator" w:id="0">
    <w:p w14:paraId="69F18846" w14:textId="77777777" w:rsidR="00437DB4" w:rsidRDefault="00437DB4" w:rsidP="00437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B4"/>
    <w:rsid w:val="00437D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5086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7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7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7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7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