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7440" w14:textId="77777777" w:rsidR="000E498E" w:rsidRDefault="000E498E">
      <w:r>
        <w:t>九八年早餐開示</w:t>
      </w:r>
      <w:r>
        <w:t>—</w:t>
      </w:r>
      <w:r>
        <w:t xml:space="preserve">為何選擇會集本　　（共一集）　　</w:t>
      </w:r>
      <w:r>
        <w:t>1998/7/28</w:t>
      </w:r>
      <w:r>
        <w:t xml:space="preserve">　　新加坡淨宗學會　　檔名：</w:t>
      </w:r>
      <w:r>
        <w:t xml:space="preserve">20-013-0078 </w:t>
      </w:r>
    </w:p>
    <w:p w14:paraId="25DF6DE7" w14:textId="77777777" w:rsidR="000E498E" w:rsidRDefault="000E498E">
      <w:pPr>
        <w:pStyle w:val="a3"/>
      </w:pPr>
      <w:r>
        <w:t xml:space="preserve">　　前天有一位同修寫了一封信給我，署名叫妙音，也沒有寫地址，提出一個問題；現在他看到我們僧團裡面，彼此不能夠互相合作，使他感到很憂慮；這也是有相當慈悲心的人。他問要如何能夠叫大家化除這些隔閡，能夠團結一致弘法利生。這樁事情是一個存在已久的現象，能不能做得到？給諸位說非常困難，就是諸佛如來出現在這個世間也做不到。佛法裡面常說，佛是有圓滿的智慧，圓滿的德能，萬德萬能，為什麼他還做不到？不是佛的智慧有缺陷，也不是佛的能力有缺陷，問題出在眾生不相信，眾生不肯聽，一切眾生隨著自己的意思去做；這個意思就是妄心，隨著自己的妄想、分別、執著去做，不順法性，不順佛教。佛是老師，不順老師的教誨，老師也是無可奈何。</w:t>
      </w:r>
      <w:r>
        <w:t xml:space="preserve"> </w:t>
      </w:r>
    </w:p>
    <w:p w14:paraId="078808AB" w14:textId="77777777" w:rsidR="000E498E" w:rsidRDefault="000E498E">
      <w:pPr>
        <w:pStyle w:val="a3"/>
      </w:pPr>
      <w:r>
        <w:t xml:space="preserve">　　你有這個憂慮，有這些想法，算是相當難得，在這個時代真正是難能可貴。要想融合種種不同的知見、不同的情欲，要從哪裡做起？從我們自己本身做起，不要問結果如何，所謂是「但問耕耘，莫問收穫」。如果你要問結果，你就有得失心，有得失心你這樁事情就做不好；不問結果，沒有得失心。我覺得我這個作法是正確的，我永遠這樣做去，不但這一生這麼做，生生世世這樣做，這才叫真正發菩提心。遵守佛的教誨，佛說的經論太多，不是教我們全部學習，這個道理一定要懂，特別是在初學這個階段。我們在經上讀得太多，諸佛菩薩是感應示現，他是隨類化身，應機說法，所以身沒有一定，法也沒有一定，這個道理不可以不懂。我們深明此理，知道這些事實真相，就能夠斷疑生信，才能在這一生當中得佛法真實的利益。</w:t>
      </w:r>
      <w:r>
        <w:t xml:space="preserve"> </w:t>
      </w:r>
    </w:p>
    <w:p w14:paraId="08C1421F" w14:textId="77777777" w:rsidR="000E498E" w:rsidRDefault="000E498E">
      <w:pPr>
        <w:pStyle w:val="a3"/>
      </w:pPr>
      <w:r>
        <w:t xml:space="preserve">　　現在有人在反駁我們提倡《無量壽經》會集本，他說得很有道理：這麼多本子為什麼推崇這本子，而輕視其他的本子？這個說法乍聽起來好像很有道理，如果你深入的去觀察，他沒有道理。我們依一部經學習，並沒有輕視其他的本子，我們對於其他任何一個本子都尊重。為什麼選這個本子？這個本子契我的機。一個法門契一類眾生之機，不一定契另一類眾生之機，所以佛就需要說種種法。你今天反對我學這個本子，同樣一個道理，隋唐時代這些祖師大德，每一個人分宗立派，那你也應該反對，杜順、雲華為什麼只選擇《華嚴》，尊重《華嚴》，其他的不尊重？是一個道理。天台大師只選擇《法華》，其他的經他也不尊重？這樣的知見就在佛門裡面打架，佛是個和合僧團，破和合僧。祖師大德立宗分派，目的是度一類眾生，跟我同一類，我們都喜歡這些經典，那些人喜歡那一部分經典，各人的喜愛不相同，各人的宿根不相同。這種喜愛不是平白而生的，過去生中多生多劫曾經修學這個法門，這一生再遇到，當然格外親切一些，道理在此地。</w:t>
      </w:r>
      <w:r>
        <w:t xml:space="preserve"> </w:t>
      </w:r>
    </w:p>
    <w:p w14:paraId="79124300" w14:textId="77777777" w:rsidR="000E498E" w:rsidRDefault="000E498E">
      <w:pPr>
        <w:pStyle w:val="a3"/>
      </w:pPr>
      <w:r>
        <w:t xml:space="preserve">　　所以學佛，《華嚴經》五十三參給我們做了最好的榜樣，我們喜歡的法門認真修學，不懷疑、不夾雜、不間斷，你決定成就；對於其他的法門尊重，絕不輕視。佛在經上比喻得很好，法是藥，眾生是病人，每一個人生的病不相同，因此每一個人用的藥也不一樣；這個人生病吃這個藥，那個人生病吃的藥跟他不同，你不能說你那個藥吃錯了，你要跟我一樣才行，哪有這個道理？你們說夏老的會集本不善反駁它，王龍舒的會集本你為什麼不反對？龍舒居士會集本，現在已經入《大藏經》。過去入藏就是佛門裡面當代的一些大德都肯定它，報告皇帝，皇帝以御令入藏，入藏是正式肯定它沒有錯誤。由此可知，會集夏蓮居不是第一個，會集《無量壽經》他是第三個。將</w:t>
      </w:r>
      <w:r>
        <w:lastRenderedPageBreak/>
        <w:t>古人的本子，古人的本子太繁，把它節錄刪節，彭際清這是清朝初年時候作的，他做了一個刪節本，丁福保居士註解《無量壽經》，就採取彭際清的本子。</w:t>
      </w:r>
      <w:r>
        <w:t xml:space="preserve"> </w:t>
      </w:r>
    </w:p>
    <w:p w14:paraId="4CA1497D" w14:textId="77777777" w:rsidR="000E498E" w:rsidRDefault="000E498E">
      <w:pPr>
        <w:pStyle w:val="a3"/>
      </w:pPr>
      <w:r>
        <w:t xml:space="preserve">　　我們仔細觀察衡量，說這些話那只有兩種人，一個是他對於教理不明，人云亦云；另外一種是別有用心，這是我們曾經經歷過的。有一些人要提升自己的知名度，達到他自己個人的目標目的，最好的方法就是找現代比較有一點成就的人，把他糟蹋掉、把他毀滅掉，他趁這個抬高自己身分，我們遇到過。如果不是這兩類人，那必定是法身大士，就像善財童子參訪的一樣，自己學習一個法門，決定尊重其他法門，那是菩薩行，決定沒有毀謗，決定不生事。何況《無量壽經》九種本子最後是一個歸宿，誘導你到哪裡去？誘導你進念佛堂，一句阿彌陀佛圓滿成就。他並不是講你讀經往生，他是教你念佛往生，每一個本子都是教你念佛往生，那還有什麼話說？勸導眾生念佛的方式不同，眾生從經典裡面產生信心願心，最後的行門還是一句阿彌陀佛念到底。</w:t>
      </w:r>
      <w:r>
        <w:t xml:space="preserve"> </w:t>
      </w:r>
    </w:p>
    <w:p w14:paraId="628D2F3A" w14:textId="77777777" w:rsidR="000E498E" w:rsidRDefault="000E498E">
      <w:pPr>
        <w:pStyle w:val="a3"/>
      </w:pPr>
      <w:r>
        <w:t xml:space="preserve">　　念佛訣竅，大勢至菩薩所說的「都攝六根，淨念相繼」，是這麼成就的。淨念著重在「淨」字，不懷疑、不夾雜才是淨，你懷疑你的心不清淨，你夾雜你的心也不清淨；相繼就是不間斷。我們並不是只著重在講經，在弘揚淨土，我們的目標終極是要進入念佛堂。現在我們在新加坡居士林開念佛堂，念佛堂為什麼這麼殊勝？就是因為有大經做基礎。這麼多年我在新加坡，《無量壽經》的會集本最近是第三次宣講，這一次講得特別詳細，幫助大家破疑生信，進入念佛堂。我們的念佛堂很快就會走到，每天二十四小時不中斷，一年三百六十天不中斷，我們真幹，我們求往生，我們不跟別人去抬槓，不跟別人辯論，我們只求往生淨土，親近阿彌陀佛；人家無論怎麼批評，無論怎麼說，他說他的。希望真正修淨土的同修要記住，心淨則佛土淨。禪宗六祖惠能大師告訴我們，「若真修道人，不見世間過」。你想想這兩句話，「不見世間過」你的心才清淨平等，《無量壽經》經題上「清淨、平等、覺」。</w:t>
      </w:r>
      <w:r>
        <w:t xml:space="preserve"> </w:t>
      </w:r>
    </w:p>
    <w:p w14:paraId="5D59B6B6" w14:textId="77777777" w:rsidR="000E498E" w:rsidRDefault="000E498E">
      <w:pPr>
        <w:pStyle w:val="a3"/>
      </w:pPr>
      <w:r>
        <w:t xml:space="preserve">　　修學淨宗，過去我曾經在講席上講得很多，修學淨宗的根性也不一致，譬如說有歡喜《無量壽經》，有歡喜《阿彌陀經》，有歡喜《觀無量壽佛經》，還有歡喜《普賢行願品》，這些人要聚集在一堂合不來，所以必須要分道場。同樣歡喜《阿彌陀經》，有人歡喜蓮池大師的註解，有人歡喜蕅益大師的註解，同樣歡喜《阿彌陀經》，也不能在一塊共修，一定要分開。《無量壽經》有九個本子，如果各有喜愛也不能在一起共修，那要分九個道場。同樣念這一句阿彌陀佛，有人喜歡念得快，追頂念佛，「阿彌陀佛，阿彌陀佛」，一句跟進一句，他要這樣念法；另外有一種人喜歡念得慢，慢可以攝心。那個快的是快可以把妄想趕掉，那個人喜歡慢的，慢可以能攝心；一個快的、一個慢的，在一個念佛堂也合不攏來，要分兩個念佛堂，大家要明白這個道理。能不能有成就？各人統統都有成就，你不可以說這個對，不可以說那個不對。跟吃飯一樣，有人喜歡吃甜的，有人喜歡吃鹹的，你不能說吃甜的對，吃鹹的不對，哪有這種道理？</w:t>
      </w:r>
      <w:r>
        <w:t xml:space="preserve"> </w:t>
      </w:r>
    </w:p>
    <w:p w14:paraId="55C33A82" w14:textId="77777777" w:rsidR="000E498E" w:rsidRDefault="000E498E">
      <w:pPr>
        <w:pStyle w:val="a3"/>
      </w:pPr>
      <w:r>
        <w:t xml:space="preserve">　　世間眾生根性千差萬別，所以勞累諸佛菩薩說無量法門。無量法門都是應機而說，普度一切不同根性的眾生，我們要明白這個道理，你才算是個明白人，你才算是真正覺悟的人，不再幹糊塗事，老實修學自己的法門，尊重別人的法門。我們在五十三參上看到，每一位善知識他只學一個法門，無量法門當中他學一個。他把他所修的法門向善財童子報告，報告完了之後非常謙虛的說：無量法門當中，我只知道這一個法門，其他法門我不知道，你去另請高明；推薦善知識，讓你去參訪。所以世尊在菩</w:t>
      </w:r>
      <w:r>
        <w:lastRenderedPageBreak/>
        <w:t>提樹下示現成道最初二七日中，已經把這事情給我們說得這麼清楚，讓這些法身大士；我們知道這些法身大士，都是諸佛如來倒駕慈航而來的，請他們示現做出榜樣來給我們看，慈悲到了極處，我們應當在這個地方醒悟。</w:t>
      </w:r>
      <w:r>
        <w:t xml:space="preserve"> </w:t>
      </w:r>
    </w:p>
    <w:p w14:paraId="3DA877A0" w14:textId="77777777" w:rsidR="000E498E" w:rsidRDefault="000E498E">
      <w:pPr>
        <w:pStyle w:val="a3"/>
      </w:pPr>
      <w:r>
        <w:t xml:space="preserve">　　有人說學《無量壽經》應該學康僧鎧的本子，我們鼓掌歡喜讚歎，也有人說學《無量壽經》應當要學漢譯的《清淨平等覺經》，我們也鼓掌讚歎。為什麼？他選擇那個本子，那個本子必定契他的機，他依照這個本子修學，決定得生淨土不退成佛，我們怎麼不讚歎？怎麼不頂禮？這一定的道理。像我的根機，我在這九種本子裡面一看，我喜歡夏老的會集本，就等於吃東西一樣，各人的口味不一樣，哪個不好？合自己的口味，合自己體質的需要，每一個人的體質不相同，飲食起居都一樣；不可以說我吃這個東西好，你也吃，我吃這個營養很好，對我身體好，你吃這個未必適當，兩個人體質不相同，要懂得。我在新加坡有一個同修介紹我去洗牙齒，這個牙醫生不錯，介紹我一種牙膏，這個牙膏對我很適合；而且牙膏是兩種，一種是早晨用的，一種是晚上用的，這不一樣，早晚我用牙膏不相同。我介紹給別的同學，別的同學用我這個牙膏，也用了一、兩個月他去看牙醫生，牙醫生說：這個牙膏對你不適用；這麼一點小的東西都不一樣。所以你要曉得每一個人的體質不相同，我吃這東西有營養，吃得很歡喜，你吃未必行。法門亦復如是。</w:t>
      </w:r>
      <w:r>
        <w:t xml:space="preserve"> </w:t>
      </w:r>
    </w:p>
    <w:p w14:paraId="03020C45" w14:textId="77777777" w:rsidR="000E498E" w:rsidRDefault="000E498E">
      <w:pPr>
        <w:pStyle w:val="a3"/>
      </w:pPr>
      <w:r>
        <w:t xml:space="preserve">　　法門的選擇別人對你只是建議，不可以說人家一說我們馬上就接受、馬上就聽，往往吃虧上當。只有遇到佛才行，佛與大菩薩沒有問題，他知道你的根性，他介紹你的決定不錯。凡夫不行，凡夫不知道別人的根性，所以只有建議，建議你聽了之後可以試試看。你接觸這個法門之後，你對這個法門能不能生歡喜心，這最重要的。或者我們就以《無量壽經》做例子，《無量壽經》九種本子展開你統統看一遍，你喜歡哪一個本子，你就依照這個本子修學，喜歡的一定是契機，如果不契自己根機，歡喜心生不起。所以我們沒有偏讚，說這個話說得太過分。我印《無量壽經》，九種本子都印在一起，早年我們印過一本《淨土五經讀本》，這裡面《無量壽經》就是九種翻譯本，譯會本。《阿彌陀經》三種本子，鳩摩羅什翻的，現在大家念的，玄奘大師翻的，夏蓮居的會集本，所以《阿彌陀經》有三種本子，統統印出來，無私全部公開，讓大家自由選擇。我並不是極力提倡一種，而不贊成別的一種，我不贊成別的我為什麼印書？總希望大家頭腦要清楚、要冷靜，如理如法的修學，我們這一生決定才得到佛法真實的利益。最後的目標一定要進念佛堂，放下萬緣，一心專念阿彌陀佛求生淨土，這樣功德才能圓滿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52FC7" w14:textId="77777777" w:rsidR="000E498E" w:rsidRDefault="000E498E" w:rsidP="000E498E">
      <w:r>
        <w:separator/>
      </w:r>
    </w:p>
  </w:endnote>
  <w:endnote w:type="continuationSeparator" w:id="0">
    <w:p w14:paraId="794B7923" w14:textId="77777777" w:rsidR="000E498E" w:rsidRDefault="000E498E" w:rsidP="000E4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0C3BF" w14:textId="77777777" w:rsidR="000E498E" w:rsidRDefault="000E498E" w:rsidP="000E498E">
      <w:r>
        <w:separator/>
      </w:r>
    </w:p>
  </w:footnote>
  <w:footnote w:type="continuationSeparator" w:id="0">
    <w:p w14:paraId="003BDCDC" w14:textId="77777777" w:rsidR="000E498E" w:rsidRDefault="000E498E" w:rsidP="000E4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8E"/>
    <w:rsid w:val="000E49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7CC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9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9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9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9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