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B666F" w14:textId="77777777" w:rsidR="005636F3" w:rsidRDefault="005636F3">
      <w:r>
        <w:t>九八年早餐開示</w:t>
      </w:r>
      <w:r>
        <w:t>—</w:t>
      </w:r>
      <w:r>
        <w:t xml:space="preserve">念佛：盡虛空遍法界眾生得利益　　（共一集）　　</w:t>
      </w:r>
      <w:r>
        <w:t>1998/8/23</w:t>
      </w:r>
      <w:r>
        <w:t xml:space="preserve">　　新加坡淨宗學會　　檔名：</w:t>
      </w:r>
      <w:r>
        <w:t xml:space="preserve">20-013-0095 </w:t>
      </w:r>
    </w:p>
    <w:p w14:paraId="7CE5799A" w14:textId="77777777" w:rsidR="005636F3" w:rsidRDefault="005636F3">
      <w:pPr>
        <w:pStyle w:val="a3"/>
      </w:pPr>
      <w:r>
        <w:t xml:space="preserve">　　在《華嚴經》上說到末法時期的當機者，也就是說在我們現代這個時代，哪一類的眾生適合於學習華嚴法門？古大德都說是大心凡夫。我們在講席裡面也說得很多，究竟什麼樣的人才是大心凡夫？而依照經典所講的標準，那就是發菩提心，如同《觀經》所講的「淨業三福」，這三條十一句都做到就是大心凡夫。而這十一句裡面，就大心凡夫來說，最重要的「發菩提心，深信因果」，就是這八個字。而菩提心的說法，經論裡面很多，實在也不好懂。蕅益大師在《彌陀經要解》裡面，他所說的一心一意求生淨土，這個心就是大菩提心。他的講法沒錯，在意思上是符合經論所說，經論裡面講「至誠心、深心、迴向發願心」，《起信論》裡面所說的「直心、深心、大悲心」，蕅益大師所說的雖然言語不相同，可是究竟它的旨趣相同。這樣的人是不是《華嚴》的根性？是不是《華嚴》的當機？還要看發心人的心量。這個心量怎麼說？如果念念只求自己往生淨土，念佛往生是可能的，因為信願行這三個條件他統統具足，往生的品位不高，決定生在凡聖同居土。如果這個人心量大，大到念念都為一切眾生，這個人確實就是學習《華嚴》所需要的條件。</w:t>
      </w:r>
      <w:r>
        <w:t xml:space="preserve"> </w:t>
      </w:r>
    </w:p>
    <w:p w14:paraId="0A76FB84" w14:textId="77777777" w:rsidR="005636F3" w:rsidRDefault="005636F3">
      <w:pPr>
        <w:pStyle w:val="a3"/>
      </w:pPr>
      <w:r>
        <w:t xml:space="preserve">　　昨天我們在經裡面看到，「隨時悟入華嚴三昧」。悟入是兩個階段，悟是明白，還沒有入，悟是解、理解，入是證、是證得，所以悟的意思淺，入的意思深。「悟入華嚴三昧」在《華嚴經》上就是法身大士，自然是這個大經的當機者。這一部經實在講就是宇宙人生的真相，就是《般若經》上所說的「諸法實相」，《無量壽經》上所說的「開化顯示真實之際」，如果不能悟入，那就談不到修學，他的修學確實就是「具足總持百千三昧」。所以經上這兩句話，包含了全部的《華嚴經》，包含了諸佛菩薩全部的生活行為，意思很深很廣。真正能夠契入，不要說契入，能夠有幾分相應，我們的生活情趣就會有很大幅度的改善，必定與「諸法實相」相應，那個生活叫正常的生活；正常的生活叫三昧。</w:t>
      </w:r>
      <w:r>
        <w:t xml:space="preserve"> </w:t>
      </w:r>
    </w:p>
    <w:p w14:paraId="119BA018" w14:textId="77777777" w:rsidR="005636F3" w:rsidRDefault="005636F3">
      <w:pPr>
        <w:pStyle w:val="a3"/>
      </w:pPr>
      <w:r>
        <w:t xml:space="preserve">　　佛說凡夫的生活不正常，不正常的受用是苦樂憂喜捨，凡夫才有這五種受。正常生活裡面，這五種東西沒有，這五樣東西沒有才叫做三昧，才是經典裡面講極樂世界的極樂。極樂千萬不要把它誤會，那個樂是苦樂之樂，離苦得樂，我們不能把這個意思錯會了。它不是苦樂之樂，它是苦樂憂喜捨統統離開之後的樂，在經典裡面一般術語稱作自在解脫。自在解脫就是形容他們的生活狀況，他們的生活受用，大自在、大解脫、大圓滿，這是佛法修學最高的享受。這個享受是不是從修學當中得來的？不是的。這一種享受，佛說是一切眾生本有的，本來是這個樣子，你本來是大自在，是大解脫、大圓滿。現在變成不自在，變成煩惱憂慮無量無邊，生活苦不堪言，這又是怎麼回事情？佛說是我們迷失了真相，才產生這種惡劣的現象，這個現象不是真的，不是正常的。所以佛法的教學，無非是恢復我們自性正常的生活而已，這裡面決定沒有迷信，決定沒有邪見，絲毫邪惡都沒有，這是「大方廣佛華嚴」，這是一真法界，這是極樂法界。</w:t>
      </w:r>
      <w:r>
        <w:t xml:space="preserve"> </w:t>
      </w:r>
    </w:p>
    <w:p w14:paraId="1A59617B" w14:textId="77777777" w:rsidR="005636F3" w:rsidRDefault="005636F3">
      <w:pPr>
        <w:pStyle w:val="a3"/>
      </w:pPr>
      <w:r>
        <w:t xml:space="preserve">　　經典裡面教給我們悟入的方法很多，在這麼多方法裡面，不是每一種方法我們都可以修學的。要論修學一定要知道自己的根性，自己的程度，用現在話來說，自己理解的能力，還有記憶的能力；我們的工作環境，生活環境，這都有密切的關聯。因此一定要在許許多多法門裡面，選擇符合我們自己條件，這樣修學就比較容易了。我們自己不知道從哪裡下手？不知道怎樣選擇？佛所說的八萬四千法門，擺在我們面前，</w:t>
      </w:r>
      <w:r>
        <w:lastRenderedPageBreak/>
        <w:t>我們曉得哪個法門適合自己？法門選擇不當，我們不但是事倍功半，可能是事上勤苦修學，功德一分都得不到，這是真的不是假的。正因為這種情形，所以釋迦牟尼佛為我們末法眾生指出一條道路，就是淨土法門，佛代替我們選擇的。淨土這一門修行的方法也很多，而一切諸佛如來異口同聲的教導我們，勸我們選擇持名念佛。《彌陀經》上教給我們持名念佛，《無量壽經》也教給我們持名念佛，《觀經》裡面講的比較多，除持名念佛之外，還有觀想念佛、觀像念佛。可是這三部經擺在我們面前，我們要覺悟，要能夠體會到，持名念佛是三部經都講，觀想念佛、觀像念佛只有《觀經》講，《無量壽經》跟《彌陀經》上沒講。也正因為如此我們選擇持名念佛，我們自己修學也提倡這個方法，從這個方法得利益的人太多太多了。</w:t>
      </w:r>
      <w:r>
        <w:t xml:space="preserve"> </w:t>
      </w:r>
    </w:p>
    <w:p w14:paraId="71FD7E54" w14:textId="77777777" w:rsidR="005636F3" w:rsidRDefault="005636F3">
      <w:pPr>
        <w:pStyle w:val="a3"/>
      </w:pPr>
      <w:r>
        <w:t xml:space="preserve">　　而這個方法如理如法的修學，它跟「華嚴三昧」相接近，更是「具足總持百千三昧」的落實，這是很不可思議的一個法門。簡單容易、穩當快速，只要死心塌地放下萬緣，一般人修學功夫不得力，實在就是放不下，造成自己嚴重的障礙。這個障礙別人幫不上忙，諸佛菩薩也幫不上忙，真正是所謂「解鈴還須繫鈴人」，一定要自己肯放下，什麼都不要去想，都不要放在心上，只將一句「阿彌陀佛」放在心上，「憶佛念佛，現前當來，必定見佛」，決定會有成就。如果再能常常想到一切苦難的眾生，我們怎樣盡心盡力幫助這些苦難的眾生，實在說你要真正通達這個道理的話，用真誠、清淨、覺悟的心念這一句名號，眾生就得利益。哪些眾生得利益？盡虛空、遍法界。</w:t>
      </w:r>
      <w:r>
        <w:t xml:space="preserve"> </w:t>
      </w:r>
    </w:p>
    <w:p w14:paraId="24E443C5" w14:textId="77777777" w:rsidR="005636F3" w:rsidRDefault="005636F3">
      <w:pPr>
        <w:pStyle w:val="a3"/>
      </w:pPr>
      <w:r>
        <w:t xml:space="preserve">　　這一句話初學的人聽到很難相信，不能不懷疑。他不能相信、不能接受是應該的，為什麼？這裡面有很深的道理他不懂。就像華嚴三昧裡面講，「一心就是法界」，誰懂？盡虛空、遍法界就是一心。所以一心稱念這一句阿彌陀佛的名號，是自性的德號，是一心的德號。一心叫什麼名字？自性叫什麼名字？阿彌陀佛。所以阿彌陀佛是第一善，阿彌陀佛是世出世間一切善法裡面最善，一心稱念這個善心就遍布法界，就能加持法界一切眾生；不但對凡夫加持，對諸佛如來也是加持。諸佛如來純善，純善我們再加一點善就上去；眾生的念是惡，眾生念頭統統是惡，這是佛講的六道凡夫。為什麼說他念頭都是惡？因為他有我執，他有法執；換句話說，他有妄想、分別、執著，有分別執著就是惡，善也是惡。為什麼？善生三善道，不能超越六道輪迴，所以說它是惡；超越六道、超越十法界，那才叫善。所以一心是至善，一心是止於至善。</w:t>
      </w:r>
      <w:r>
        <w:t xml:space="preserve"> </w:t>
      </w:r>
    </w:p>
    <w:p w14:paraId="64089BBB" w14:textId="77777777" w:rsidR="005636F3" w:rsidRDefault="005636F3">
      <w:pPr>
        <w:pStyle w:val="a3"/>
      </w:pPr>
      <w:r>
        <w:t xml:space="preserve">　　大乘經典、一乘經典都是發明這個道理，都是講解這一個事實真相，以這個為我們修行的依據，你就很容易「悟入華嚴三昧」。你在日常生活當中所表現，真的是起心動念、言語造作，自自然然就「具足總持百千三昧」，我們套一句佛經上的術語，「法爾如是」，自自然然沒有絲毫的牽強，沒有絲毫的勉強，契入這個境界。如果現前還不能夠悟入，那就在念佛堂老實念佛，這是最好的初學方法，在念佛堂把心定下來。所以學講經的同學們，每一個星期一定要到念佛堂去念二十四小時，一日一夜，每一個星期修一天，一日一夜。這一日一夜萬緣放下，一心念佛，修定；定能夠幫助你開慧，慧能夠幫助你悟入，這是個好方法。希望大家都能夠體會得到，認真努力，自行化他，佛家講自度度他，功德圓滿。好，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E216B" w14:textId="77777777" w:rsidR="005636F3" w:rsidRDefault="005636F3" w:rsidP="005636F3">
      <w:r>
        <w:separator/>
      </w:r>
    </w:p>
  </w:endnote>
  <w:endnote w:type="continuationSeparator" w:id="0">
    <w:p w14:paraId="5265ABCE" w14:textId="77777777" w:rsidR="005636F3" w:rsidRDefault="005636F3" w:rsidP="00563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34B75" w14:textId="77777777" w:rsidR="005636F3" w:rsidRDefault="005636F3" w:rsidP="005636F3">
      <w:r>
        <w:separator/>
      </w:r>
    </w:p>
  </w:footnote>
  <w:footnote w:type="continuationSeparator" w:id="0">
    <w:p w14:paraId="5629923E" w14:textId="77777777" w:rsidR="005636F3" w:rsidRDefault="005636F3" w:rsidP="005636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6F3"/>
    <w:rsid w:val="005636F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58AFD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636F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636F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636F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636F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412</Words>
  <Characters>2350</Characters>
  <Application>Microsoft Office Word</Application>
  <DocSecurity>0</DocSecurity>
  <Lines>19</Lines>
  <Paragraphs>5</Paragraphs>
  <ScaleCrop>false</ScaleCrop>
  <Company/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2025-10-14T02:18:00Z</dcterms:created>
  <dcterms:modified xsi:type="dcterms:W3CDTF">2025-10-14T02:18:00Z</dcterms:modified>
</cp:coreProperties>
</file>