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D616" w14:textId="77777777" w:rsidR="0092189B" w:rsidRDefault="0092189B">
      <w:r>
        <w:t>九八年早餐開示</w:t>
      </w:r>
      <w:r>
        <w:t>—</w:t>
      </w:r>
      <w:r>
        <w:t xml:space="preserve">如何提升生活境界　　（共一集）　　</w:t>
      </w:r>
      <w:r>
        <w:t>1998/11/17</w:t>
      </w:r>
      <w:r>
        <w:t xml:space="preserve">　　新加坡淨宗學會　　檔名：</w:t>
      </w:r>
      <w:r>
        <w:t xml:space="preserve">20-013-0147 </w:t>
      </w:r>
    </w:p>
    <w:p w14:paraId="16A4D48C" w14:textId="77777777" w:rsidR="0092189B" w:rsidRDefault="0092189B">
      <w:pPr>
        <w:pStyle w:val="a3"/>
      </w:pPr>
      <w:r>
        <w:t xml:space="preserve">　　佛陀的教育是教我們作佛，諸位同學都很清楚，在十法界裡面，佛法界是真實、究竟、圓滿。而諸佛如來起用，這就叫菩薩。我們在《無量壽經》上讀到，菩薩對於一切眾生，都能夠「作不請之友」。換句話說，不必要一切眾生找到我們這個地方來，我們才幫助他，那就不是真菩薩。真菩薩一定是主動去幫助一切苦難眾生，只要你見到、只要你聽到，你一定就伸出援手。今天我們在此地，李木源居士發大心，要辦一個佛教教育學院，我們首先要明瞭，佛教教育培養的是什麼人？教育的目標是什麼？一定要清清楚楚、明明白白。前一次我說過，這是一個特殊教育，跟世間教育完全不一樣。世間教育是人道的教育，在十法界是人法界的教育，佛陀教育在十法界裡面是佛菩薩法界的教育，它怎麼會相同？我們必須要認清楚。如果把佛教育、菩薩教育拉下來，跟人法界的教育一樣，佛菩薩的教育就是屬於人法界的教育，它就不是佛法界，也不是菩薩法界。這個我們要懂得。</w:t>
      </w:r>
      <w:r>
        <w:t xml:space="preserve"> </w:t>
      </w:r>
    </w:p>
    <w:p w14:paraId="4C7ACE6F" w14:textId="77777777" w:rsidR="0092189B" w:rsidRDefault="0092189B">
      <w:pPr>
        <w:pStyle w:val="a3"/>
      </w:pPr>
      <w:r>
        <w:t xml:space="preserve">　　佛法界可以包括十法界，菩薩法界也包括十法界，人法界不包括十法界。我們一定要有正確的理念，在這一生當中，時間非常短促，人生一百年，一百年很快就過去了。我是四九年到台灣，在台灣住五十年，五十年真正是剎那之間，太短促了，我們一個人在世間有幾個五十年？所以這麼短促的時間當中，一定要抓住，我們如何從人法界提升到菩薩法界、提升到佛法界，我們的修學功德才圓滿。我們教學也是本這個理念，幫助人提升他的境界，這是佛教育。佛教育跟世間教育不相同，世間教育的終極目標是在獲得名聞利養，尤其是近代教育思想，獲得五欲六塵的享受。佛菩薩的法界不如是，它的目的是完成自己的德行，成就自己圓滿的智慧，然後無條件義務服務社會、服務眾生。世間人所追求的，佛菩薩完全捨棄、完全放下。因為覺悟的人明瞭，追求名聞利養，享受五欲六塵，必然會引起競爭。競爭到最後那就是鬥爭，諸位要曉得，競爭是鬥爭的前奏。諸佛菩薩希望一切眾生，都能夠互相尊重、互相敬愛、互相關懷、互相合作，要想達到這個理想一定要捨去鬥爭，要想捨去鬥爭一定先要捨去競爭。</w:t>
      </w:r>
      <w:r>
        <w:t xml:space="preserve"> </w:t>
      </w:r>
    </w:p>
    <w:p w14:paraId="1E4E4E6B" w14:textId="77777777" w:rsidR="0092189B" w:rsidRDefault="0092189B">
      <w:pPr>
        <w:pStyle w:val="a3"/>
      </w:pPr>
      <w:r>
        <w:t xml:space="preserve">　　今天這個世界，哪一個人心裡頭沒有競爭、沒有鬥爭？有這樣的心，在佛經裡面，諸位就很清楚能夠體會到，這是屬於哪一個法界，事實不是很明顯嗎？我們今天講自己修行，如果我們還受環境的動搖，還會被鬼神戲弄，你的道心在哪裡？佛經上跟我們講得很清楚，真正皈依三寶，形式上無所謂，只要是你心地裡真正皈依了，你從「迷、邪、染」回過頭來依「覺、正、淨」，不論你有沒有經過這些形式，護法神都保護你。我們在世間許多善書裡面看到，一個人心地厚道，心善、行善就有很多天神鬼神衛護他；他沒有學佛，他沒有受過三皈，他也有不少護法神保護他。護法神為什麼保護他？尊敬他的德行，自自然然感動來護持。我們受戒了，戒經上告訴我們，每一條戒有五位護戒神；你受了五戒，你就有二十五位護戒神日夜守護，你怎麼會被鬼神戲弄？怎麼會被妖魔鬼怪戲弄？由此可知，形式上的三皈、受戒，是假的不是真的，自己以為很了不起，鬼神瞧不起你。</w:t>
      </w:r>
      <w:r>
        <w:t xml:space="preserve"> </w:t>
      </w:r>
    </w:p>
    <w:p w14:paraId="3D232D65" w14:textId="77777777" w:rsidR="0092189B" w:rsidRDefault="0092189B">
      <w:pPr>
        <w:pStyle w:val="a3"/>
      </w:pPr>
      <w:r>
        <w:t xml:space="preserve">　　印光大師是我們一個好榜樣，他老人家示現給我們看，也是經年累月長時間的修學。他老人家七十歲之後，傳記裡記載很清楚，居住的地方蚊蟲、螞蟻、跳蚤都遷單，不干擾他，這是小動物。小動物會干擾一般人，不干擾老法師，為什麼？對老法師尊敬。老法師住在這個地方，這個地方蚊蟲、蒼蠅很多，他老人家這一住，這些都</w:t>
      </w:r>
      <w:r>
        <w:lastRenderedPageBreak/>
        <w:t>搬家了，搬別的地方去了。我們想想，我們修的是什麼？為什麼人家能夠感動六道眾生，我們為什麼做不到？妄心沒捨，天天在打妄想，這怎麼行？分別、執著沒有放下，依舊是輪迴心在造輪迴業，六道眾生誰會尊重你？誰會瞧得起你？我們念念希求往生淨土，這只是一個願望而已，能不能達到？未知數。有願必有行，以行踐願，願望才能圓滿。</w:t>
      </w:r>
      <w:r>
        <w:t xml:space="preserve"> </w:t>
      </w:r>
    </w:p>
    <w:p w14:paraId="09916352" w14:textId="77777777" w:rsidR="0092189B" w:rsidRDefault="0092189B">
      <w:pPr>
        <w:pStyle w:val="a3"/>
      </w:pPr>
      <w:r>
        <w:t xml:space="preserve">　　最近我聽到有不少同修被境界所轉，所以我特別提醒大家，我們一定要有能力轉境界。一般講場所氣氛不好，我們有能力把不好的氣氛轉變成好氣氛，不好的磁場能轉變成好的磁場，這是顯示你修行功夫稍微得力。功夫得力的樣子，這是最低限度的顯示，希望大家認真努力。我們自己在境界裡頭轉不過來，怎麼樣幫助別人？你說幫助別人是空話。所以首先要學著看破、放下，看破的是什麼？萬法皆空。《金剛經》上講的是真話，「凡所有相，皆是虛妄」，何必在虛妄相裡面去分別計較？錯了。所有一切現象，六根所接觸的，順心的也好，不順心的也好，全是妄想。你看清楚、看明白了，無論順逆境界，你的心都是平靜的，確實是以清淨、平等、覺來跟大眾相處，確實不沾染，妖魔鬼怪不能貼身。你要問為什麼不能貼身？因為你沒有身。你有身人家才貼上去，你沒有身他貼什麼？明明我們這個身在，為什麼會沒有身？沒有執著就沒有身，你有執著這個是我，那就有身。換句話說，你有我執，你就有身，你沒有我執，你就沒有身。這是為什麼鬼神找不到你，貼不上身的道理。你念念都落在我、人、眾生、壽者，鬼神怎麼會不欺負你？你不善，他就欺負你，他就跟你開玩笑，他就捉弄你。</w:t>
      </w:r>
      <w:r>
        <w:t xml:space="preserve"> </w:t>
      </w:r>
    </w:p>
    <w:p w14:paraId="299BFC49" w14:textId="77777777" w:rsidR="0092189B" w:rsidRDefault="0092189B">
      <w:pPr>
        <w:pStyle w:val="a3"/>
      </w:pPr>
      <w:r>
        <w:t xml:space="preserve">　　在中國學佛的人，自古以來，可以說是絕大多數依《金剛經》修學，這是宗門裡面稱為頓教，不無道理。我們念佛求生淨土，也不能離開《金剛經》上所講的原理原則，如果我們依照這個原理原則去修學，我們往生必定是上上品，一定生實報莊嚴土，不會在下二土。我們發心出家，出家就是「學為人師，行為世範」，《金剛經》上所講的這些道理方法，我們要認真的學習。為什麼我們要學《金剛經》？因為我們不老實，用《金剛經》來幫助我們，達到老實念佛、老實作人、老實辦事。參透了《金剛經》，這個人就老實了，老實就是佛，老實就是菩薩。為什麼？他不再有妄想，不再有分別、執著，這就老實，你還有妄想分別執著，你就不老實。</w:t>
      </w:r>
      <w:r>
        <w:t xml:space="preserve"> </w:t>
      </w:r>
    </w:p>
    <w:p w14:paraId="602A3889" w14:textId="77777777" w:rsidR="0092189B" w:rsidRDefault="0092189B">
      <w:pPr>
        <w:pStyle w:val="a3"/>
      </w:pPr>
      <w:r>
        <w:t xml:space="preserve">　　淨宗法門祖師大德，常常掛在口頭上，教我們「老實念佛」。「老實」兩個字談何容易！誰做到了，誰這一生決定上輩往生；三輩往生，他不在中下，上輩往生。老實，有的人要去修才會老實，有的人不要修就老實，這是什麼原因？善根、福德深厚。他一聽佛的話，他就能真的萬緣放得下，對世間五欲六塵、名聞利養他不再放心上，是非人我他統統捨掉了，不學他就老實，善根福德深厚。我們學了還不老實，業障習氣深重，一定要消除業障。消除業障就是在生活當中，在我們活動環境裡面轉境界，念念提醒自己，認真努力修學，要真正放下萬緣。</w:t>
      </w:r>
      <w:r>
        <w:t xml:space="preserve"> </w:t>
      </w:r>
    </w:p>
    <w:p w14:paraId="4EC7CC91" w14:textId="77777777" w:rsidR="0092189B" w:rsidRDefault="0092189B">
      <w:pPr>
        <w:pStyle w:val="a3"/>
      </w:pPr>
      <w:r>
        <w:t xml:space="preserve">　　眼前看到佛學院跟彌陀村，這是得三寶威神的加持，進展很快，進行得很順利。諸佛菩薩對我們這樣的照顧，我們要不認真、不努力，辜負佛菩薩，怎麼對得起佛菩薩？我們愈是看到這個情形，我們的警覺性愈高，沒有這個環境我們還比較鬆懈一點，現在看到佛菩薩真的加持，護法龍天就在旁邊照顧，我們一定要認真。我們天天念的「上報四重恩，下濟三途苦」，這兩句話不能夠兌現，就對不起佛菩薩，就對不起這些護法的天龍善神。我們自己修學，我們將來成就佛學院，一定要依照經訓，我們要實現《無量壽經》，從自己本身做起。學程一共是七年，「七」是個圓滿的數</w:t>
      </w:r>
      <w:r>
        <w:lastRenderedPageBreak/>
        <w:t>字，希望七年當中我們至少要像一個「無量壽佛」。我們不能夠達到分證位，至少要做到相似位，天台所講的六即佛，我們能夠證到相似即佛，你才能對得起佛菩薩。當然做到分證，那是最好了，分證位諸位就是法身大士，在圓教講你就是初住菩薩，別教就是初地菩薩；相似位是三賢菩薩，別教的三賢菩薩，圓教十信位的菩薩。所以大家要好好努力，我們向這個目標邁進，超凡入聖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CFA3" w14:textId="77777777" w:rsidR="0092189B" w:rsidRDefault="0092189B" w:rsidP="0092189B">
      <w:r>
        <w:separator/>
      </w:r>
    </w:p>
  </w:endnote>
  <w:endnote w:type="continuationSeparator" w:id="0">
    <w:p w14:paraId="6B93A446" w14:textId="77777777" w:rsidR="0092189B" w:rsidRDefault="0092189B" w:rsidP="00921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1AB3" w14:textId="77777777" w:rsidR="0092189B" w:rsidRDefault="0092189B" w:rsidP="0092189B">
      <w:r>
        <w:separator/>
      </w:r>
    </w:p>
  </w:footnote>
  <w:footnote w:type="continuationSeparator" w:id="0">
    <w:p w14:paraId="7B857369" w14:textId="77777777" w:rsidR="0092189B" w:rsidRDefault="0092189B" w:rsidP="00921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9B"/>
    <w:rsid w:val="009218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16E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8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8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8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8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