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804F" w14:textId="77777777" w:rsidR="00482DF4" w:rsidRDefault="00482DF4">
      <w:r>
        <w:t>九九年早餐開示</w:t>
      </w:r>
      <w:r>
        <w:t>—</w:t>
      </w:r>
      <w:r>
        <w:t xml:space="preserve">父母兒女相處之道　　（共一集）　　</w:t>
      </w:r>
      <w:r>
        <w:t>1999/1/2</w:t>
      </w:r>
      <w:r>
        <w:t xml:space="preserve">　　新加坡淨宗學會　　檔名：</w:t>
      </w:r>
      <w:r>
        <w:t xml:space="preserve">20-014-0001 </w:t>
      </w:r>
    </w:p>
    <w:p w14:paraId="6A5645AA" w14:textId="77777777" w:rsidR="00482DF4" w:rsidRDefault="00482DF4">
      <w:pPr>
        <w:pStyle w:val="a3"/>
      </w:pPr>
      <w:r>
        <w:t xml:space="preserve">　　達拉斯王正茂居士的傳真我看到了，你問的四個問題，可以說是現代社會很重要的幾個問題。這些問題，印光大師在《文鈔》裡面說得很多，也說得很詳細，如果沒有時間讀《文鈔》，可以讀《印光法師文鈔嘉言錄》或者是《菁華錄》，你都能夠得到圓滿的答案。但是問題是在現在的社會，與家庭教育完全脫了節。</w:t>
      </w:r>
      <w:r>
        <w:t xml:space="preserve"> </w:t>
      </w:r>
    </w:p>
    <w:p w14:paraId="0ABB8B6A" w14:textId="77777777" w:rsidR="00482DF4" w:rsidRDefault="00482DF4">
      <w:pPr>
        <w:pStyle w:val="a3"/>
      </w:pPr>
      <w:r>
        <w:t xml:space="preserve">　　你問第一個問題是︰家中父母應該如何教導兒女？</w:t>
      </w:r>
      <w:r>
        <w:t xml:space="preserve"> </w:t>
      </w:r>
    </w:p>
    <w:p w14:paraId="57E01043" w14:textId="77777777" w:rsidR="00482DF4" w:rsidRDefault="00482DF4">
      <w:pPr>
        <w:pStyle w:val="a3"/>
      </w:pPr>
      <w:r>
        <w:t xml:space="preserve">　　中國古人所謂教子要在年少，可是現在有個很大的麻煩事情，我上一次去參觀伊斯蘭的道場，我看到他們利用現代化的科技教學，比我們還要先進。他們道場裡面，四歲的小朋友就開始學電腦，我看了之後很受感動。在美國電腦非常普遍，家家都有，小朋友、小學生已經是利用電腦在做功課。可是網路上面內容非常複雜，作父母對於兒女在這一方面要特別關心，以免小小年紀心靈就被污染了，這是非常嚴重的問題。在最近有一些同修來告訴我兒女不聽話，作老師的來告訴我學生不聽話，大概是最近這兩、三年，我接觸到不少這些問題。原因在什麼地方？他在電視上看得太多了，網路上接觸太多了，他所知道的超過父母，父母說他一句，他會說十句。學生所懂得這些知識超過老師，他懂得很多、看得很多、聽得很多，他沒有智慧判斷是非利害。</w:t>
      </w:r>
      <w:r>
        <w:t xml:space="preserve"> </w:t>
      </w:r>
    </w:p>
    <w:p w14:paraId="49DCC15E" w14:textId="77777777" w:rsidR="00482DF4" w:rsidRDefault="00482DF4">
      <w:pPr>
        <w:pStyle w:val="a3"/>
      </w:pPr>
      <w:r>
        <w:t xml:space="preserve">　　所以今天作父母、作老師，跟從前教兒女、教學生，不能用同樣的心態，你是決定收不到效果的。現在只有把兒女當作朋友來看待，把學生也當作朋友來看待，坐下來平心靜氣好好的商量。他所看到的、所聽到的東西讓他提出來，你再把是非、善惡、利害細細給他分析，他聽到之後，對你父母、對老師才會佩服，才會接受你的指導去做。如果你講不出這些道理出來，他覺得他比你還高明，他怎麼會看得起你？今天子女背叛了父母、學生背叛老師，在這個時代到處都可以看得見。佛家常講背師叛道，欺師滅祖，這些罪業都是阿鼻地獄罪業。我們在果報這一方面不必說，為什麼？他不會相信，不相信何必去給他講？你給他講他能夠理解的、能夠懂得的。這裡面最重要的，父母跟老師要以身作則，兒童天性模仿大人，在子女心目當中父母就是他的榜樣，學生心目當中老師是他榜樣，一定要做一個好樣子給他看。</w:t>
      </w:r>
      <w:r>
        <w:t xml:space="preserve"> </w:t>
      </w:r>
    </w:p>
    <w:p w14:paraId="34F3039F" w14:textId="77777777" w:rsidR="00482DF4" w:rsidRDefault="00482DF4">
      <w:pPr>
        <w:pStyle w:val="a3"/>
      </w:pPr>
      <w:r>
        <w:t xml:space="preserve">　　這個好樣子，就是你第二個問題所問的︰兒女應以什麼樣的心態對父母？</w:t>
      </w:r>
      <w:r>
        <w:t xml:space="preserve"> </w:t>
      </w:r>
    </w:p>
    <w:p w14:paraId="69DEC7BF" w14:textId="77777777" w:rsidR="00482DF4" w:rsidRDefault="00482DF4">
      <w:pPr>
        <w:pStyle w:val="a3"/>
      </w:pPr>
      <w:r>
        <w:t xml:space="preserve">　　你要做出樣子給他看，你要教孝，你必須自己孝順父母，你要教敬，你必須自己要敬事師長，他看到這是真的，這不是假的。你教他孝敬，你自己沒有做到孝敬，他不會相信你。尤其現在這個社會民主自由開放，在美國是兒童的天堂，可以說一絲毫的約束都沒有。美國管教兒女相當不容易，你要是罵他、打他，他可以到警察局去告你，告你什麼？父母虐待兒童；你父母還要吃官司，還要犯罪。有些時候他不告，鄰居會告，鄰居看到你管教太嚴格，他不懂得，他打電話給警察局，這一家的父母虐待兒童，麻煩大了！這跟中國的社會不相同。所以在美國一定要心平氣和，要跟他講理，要跟他開辯論會，必須讓他心服口服，一切是為他好。這個社會有善良的一面，也有陰暗的一面，兒童沒有能力辨別；不但是兒童難辨別，我們成年人有的時候也不能辨別。</w:t>
      </w:r>
      <w:r>
        <w:t xml:space="preserve"> </w:t>
      </w:r>
    </w:p>
    <w:p w14:paraId="22A1D430" w14:textId="77777777" w:rsidR="00482DF4" w:rsidRDefault="00482DF4">
      <w:pPr>
        <w:pStyle w:val="a3"/>
      </w:pPr>
      <w:r>
        <w:lastRenderedPageBreak/>
        <w:t xml:space="preserve">　　佛法真正是至善美滿的教育，如何才能契入？第一個，要常讀經、常聽經。為什麼古人萬里從師，我們看世尊的學生，終身不離開老師，你們在經典上看到一千二百五十五人，這是給我們做榜樣的。學習成功了也不離開老師，原因在哪裡？給後學做榜樣。凡夫無始劫以來的煩惱習氣很重，三天不聽經，習氣毛病又犯了，每一次聽經、讀經把煩惱壓一壓；我們聽經、讀經功力不深，只能壓幾個小時，能夠壓到七十二個小時就不多，很少很少，所以要長時間的薰修。能夠講的要歡喜為別人講解，因為你講解一遍就是自己又薰習了一遍，這個薰習就是古人所講的「隨文作觀」。讀誦的時候、聽經的時候，把我們錯誤的觀念、錯誤的想法糾正過來，我們一定要承認佛是正知正見。我們的知見跟佛所說的不一樣，一定要把自己的知見捨棄，學習佛的知見，這是在初學必要手段。幾時到你自己智慧開了，禪宗所說的明心見性，見性之後，你的思想見解會跟佛完全相同，所謂是佛佛道同。沒有見性，我們的想法、看法跟佛決定不同，這就是為什麼要天天聽經，道理在此地。</w:t>
      </w:r>
      <w:r>
        <w:t xml:space="preserve"> </w:t>
      </w:r>
    </w:p>
    <w:p w14:paraId="3555FB32" w14:textId="77777777" w:rsidR="00482DF4" w:rsidRDefault="00482DF4">
      <w:pPr>
        <w:pStyle w:val="a3"/>
      </w:pPr>
      <w:r>
        <w:t xml:space="preserve">　　我們聽得太少了，一天聽兩個鐘點不夠。你看看古大德，佛經裡面世尊教導我們，《仁王經》上講一天二時講經。世尊講的二時是古印度的時間單位，要用現在的時間單位是八小時；古印度的一時是我們現在的四小時，二時是八小時，每一天聽八小時。佛教傳到中國來，祖師大德也是用這個方法，就跟學校天天上課。這麼長的時間薰習才產生效果，把我們的煩惱伏住，逐漸逐漸從伏住再把它化解，這就產生效果。單單伏住，不能化解，那個功夫是有限的，諺語裡面常講忍耐是有限度的，用定壓伏自己的煩惱，忍耐是有限度的。你們諸位想想，四禪八定那個定功不錯了，非想非非想天人的定功，能夠支持八萬大劫，那個八萬大劫是有限度的。八萬大劫到了，忍不住了，煩惱又起現行，這就又墜落下去，所以告訴你忍耐是有限度的。佛菩薩用什麼方法？先忍耐，然後化解。用什麼化解？智慧。智慧把你的煩惱，把你錯誤的思想見解化解了，那就成功了。由此可知，不開智慧怎麼行？我們中下根性的人，開智慧唯有讀誦、聽法、念佛，這三者一樣都不能夠缺少，時間愈長愈好。</w:t>
      </w:r>
      <w:r>
        <w:t xml:space="preserve"> </w:t>
      </w:r>
    </w:p>
    <w:p w14:paraId="3E928B20" w14:textId="77777777" w:rsidR="00482DF4" w:rsidRDefault="00482DF4">
      <w:pPr>
        <w:pStyle w:val="a3"/>
      </w:pPr>
      <w:r>
        <w:t xml:space="preserve">　　李木源居士明白這個道理，所以一再給我建議，我們一定要辦佛學院，要培養弘法人才。弘法人才決不是短時期能養成的，現在我們學習期間預訂是七年，七年專學一部經，一生當中專弘一部經；希望它能夠產生良好的效果，自己在這一生決定往生淨土，再以餘力全心全力幫助別人。只有辦佛學院，我們講經的時間才能夠延長，同學們大家都來講。一個人，我年歲大了，一天講八個小時我體力支持不住，現在每天講兩個小時還可以，如果我們講的人多了，這個問題就解決了。說聽共同在一起修學，每一天能夠達到八小時，念佛也能夠達到八小時，解行相應，定慧相資。這種道場，九華山仁德老和尚所讚歎的：「現在世間第一道場」！</w:t>
      </w:r>
      <w:r>
        <w:t xml:space="preserve"> </w:t>
      </w:r>
    </w:p>
    <w:p w14:paraId="16F01BED" w14:textId="77777777" w:rsidR="00482DF4" w:rsidRDefault="00482DF4">
      <w:pPr>
        <w:pStyle w:val="a3"/>
      </w:pPr>
      <w:r>
        <w:t xml:space="preserve">　　你們在達拉斯能不能做到？能做到。雖然那邊講經的人缺乏，你們可以用錄像帶，將大螢幕電視開開，每一天也能夠聽八小時。只是去聽，不必去研究，聽懂就懂，不懂也不必去理會，一遍一遍的聽。應當怎麼聽？每一天播放一個帶子，這個帶子我們通常講經是兩小時，你播一個錄像帶，一天播四次。就是同樣這一段經文，我們一天聽四次，你才能有一點印象，聽一遍馬上再換一個帶子，你得不到東西。所以一定要懂得一門深入，長時薰修。除聽經之外，念佛。如果諸位能做到這一點，達拉斯道場就是在美洲的第一道場。聽經、念佛共修的人數不拘多少，一個人、兩個人也行，不一定說人數很多，沒有那個必要。人家願意來歡迎，不願意來也不必去找他，來者不拒，去者不留，佛度有緣人，這個事情怎麼能勉強？你自己修成功，人家看到羨慕，自然到這個道場來了。希望大家能夠記住，好好的利用這個道場，利用這些設</w:t>
      </w:r>
      <w:r>
        <w:lastRenderedPageBreak/>
        <w:t>備，我們道場的圖書，可以說任何道場都比不上，資料太豐富了。如果住在這個道場不能成就，那是自己的懈怠懶散，辜負了大好因緣。</w:t>
      </w:r>
      <w:r>
        <w:t xml:space="preserve"> </w:t>
      </w:r>
    </w:p>
    <w:p w14:paraId="146C09A6" w14:textId="77777777" w:rsidR="00482DF4" w:rsidRDefault="00482DF4">
      <w:pPr>
        <w:pStyle w:val="a3"/>
      </w:pPr>
      <w:r>
        <w:t xml:space="preserve">　　你第三個問題︰少年應以什麼樣的態度讀書、工作？</w:t>
      </w:r>
      <w:r>
        <w:t xml:space="preserve"> </w:t>
      </w:r>
    </w:p>
    <w:p w14:paraId="0FBAE1C6" w14:textId="77777777" w:rsidR="00482DF4" w:rsidRDefault="00482DF4">
      <w:pPr>
        <w:pStyle w:val="a3"/>
      </w:pPr>
      <w:r>
        <w:t xml:space="preserve">　　儒、佛都教導我們，態度一定是用真誠、恭敬。真誠、恭敬不太容易養成，尤其現在社會一般的觀念都是急功好利，現在是個功利的社會、是個鬥爭的社會，功利和鬥爭帶來的災害，大家沒有警覺到。今天社會的動亂、天災人禍的根源是什麼？就是急功好利。所以我們自己，作大人要給小孩做個好榜樣，一定要給他做一個示範，知足常樂；讓他從小就懂得知足，懂得真正快樂。與人相爭，樂在哪裡？心地清淨，一塵不染，這裡頭有真樂。讀書是求智慧，自己在這個社會上，有一技之長可以謀生、可以維持生活，足矣！然後以清淨心觀察這個世間，這個世間一切邪正、善惡、因果，你都能見到、都能明瞭。</w:t>
      </w:r>
      <w:r>
        <w:t xml:space="preserve"> </w:t>
      </w:r>
    </w:p>
    <w:p w14:paraId="0F7432D0" w14:textId="77777777" w:rsidR="00482DF4" w:rsidRDefault="00482DF4">
      <w:pPr>
        <w:pStyle w:val="a3"/>
      </w:pPr>
      <w:r>
        <w:t xml:space="preserve">　　小朋友學佛從讀經開始，我過去在美國那麼多年，勸導大家教小孩念《無量壽經》，把它背誦。我說過，小朋友讀《無量壽經》有四種好處︰第一種，對於中國的語言不會忘記；第二種，認識中國文字，因為在那個環境裡面，將來一上學接觸的都是歐美的文化，對於中文學習的機會就愈來愈少了，所以從小幫他奠定根基；第三種，他學習到中國的文言文，這第三個好處；第四個好處，他學了佛。所以教小朋友念《無量壽經》，一舉四得，不能夠忽視。天天督促他背誦，一定要背得很熟很熟，他一生都不會忘記，他也一生受用無盡；到他長大之後，他會感激他父母教誨的恩德。你愛護兒女，要培養兒女，你要懂得這個道理。帶小朋友讀，跟你自己一起來讀，一家人每一天找一個時間來讀經，大人跟小朋友一起來讀，天天不間斷。最好家庭裡面，向道場借錄音帶回家去放，也聽，不要聽多，一天聽一段，聽個十五分鐘、二十分鐘，聽一段。聽完之後，問問大家懂不懂？再討論、再講解。這是真正教導兒女，真正愛護兒女。好，今天時間到了，我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7C53" w14:textId="77777777" w:rsidR="00482DF4" w:rsidRDefault="00482DF4" w:rsidP="00482DF4">
      <w:r>
        <w:separator/>
      </w:r>
    </w:p>
  </w:endnote>
  <w:endnote w:type="continuationSeparator" w:id="0">
    <w:p w14:paraId="114967CA" w14:textId="77777777" w:rsidR="00482DF4" w:rsidRDefault="00482DF4" w:rsidP="0048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4FD7" w14:textId="77777777" w:rsidR="00482DF4" w:rsidRDefault="00482DF4" w:rsidP="00482DF4">
      <w:r>
        <w:separator/>
      </w:r>
    </w:p>
  </w:footnote>
  <w:footnote w:type="continuationSeparator" w:id="0">
    <w:p w14:paraId="3468E2EF" w14:textId="77777777" w:rsidR="00482DF4" w:rsidRDefault="00482DF4" w:rsidP="00482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F4"/>
    <w:rsid w:val="00482D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6FB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