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8EEC" w14:textId="77777777" w:rsidR="00AE2318" w:rsidRDefault="00AE2318">
      <w:r>
        <w:t>九九年早餐開示</w:t>
      </w:r>
      <w:r>
        <w:t>—</w:t>
      </w:r>
      <w:r>
        <w:t>量大福大</w:t>
      </w:r>
      <w:r>
        <w:t xml:space="preserve"> </w:t>
      </w:r>
      <w:r>
        <w:t xml:space="preserve">念念為一切眾生　　（共一集）　　</w:t>
      </w:r>
      <w:r>
        <w:t>1999/1/9</w:t>
      </w:r>
      <w:r>
        <w:t xml:space="preserve">　　新加坡淨宗學會　　檔名：</w:t>
      </w:r>
      <w:r>
        <w:t xml:space="preserve">20-014-0008 </w:t>
      </w:r>
    </w:p>
    <w:p w14:paraId="70C0B871" w14:textId="77777777" w:rsidR="00AE2318" w:rsidRDefault="00AE2318">
      <w:pPr>
        <w:pStyle w:val="a3"/>
      </w:pPr>
      <w:r>
        <w:t xml:space="preserve">　　費城陳美君居士，問了兩個問題。第一個問題︰各種預言九九年將有大災難，我們應該如何修行轉移災難？第二個問題︰有人聽了師父的開示，錯解意義又到處宣揚，應該怎麼辦？</w:t>
      </w:r>
      <w:r>
        <w:t xml:space="preserve"> </w:t>
      </w:r>
    </w:p>
    <w:p w14:paraId="2C70B68C" w14:textId="77777777" w:rsidR="00AE2318" w:rsidRDefault="00AE2318">
      <w:pPr>
        <w:pStyle w:val="a3"/>
      </w:pPr>
      <w:r>
        <w:t xml:space="preserve">　　第一個問題，「念佛」，念佛就能夠消災免難。第二個問題，「多聽」，現在科學技術給我們帶來了很多方便，只有多聽自己才能夠開智慧，不至於錯解意思。聽佛的經教也是如此，教下常說大開圓解，我們就了解一定要多讀、多聽，最要緊的是要契入境界。《華嚴》是佛法的根本法輪，古大德幾乎都肯定，一切經教皆是《華嚴》眷屬，把《華嚴》比作根本，把世尊所說一切經比喻枝枝葉葉。枝葉是局部，根本是全體，我們要有這個認識。而根本法裡面，跟我們說的是事實真相，真相是什麼？不思議解脫境界，所以《華嚴》又稱為《大不思議經》，我們要認識，一切諸法的真相是不可思議的。換句話說，諸佛菩薩對人、對事、對物，都是以真誠心、清淨心、平等心、正覺心、慈悲心。有沒有意思用這些心？沒有。有意決定是假意，有情決定是假情，有愛決定是偏愛，所以稱之為不可思議。不可思議，清淨是真清淨，平等是真平等，慈悲是大慈悲。我們學佛，對這個根本法一定要認識，要能夠體悟，知道自己應該怎麼學習。</w:t>
      </w:r>
      <w:r>
        <w:t xml:space="preserve"> </w:t>
      </w:r>
    </w:p>
    <w:p w14:paraId="7B17D71F" w14:textId="77777777" w:rsidR="00AE2318" w:rsidRDefault="00AE2318">
      <w:pPr>
        <w:pStyle w:val="a3"/>
      </w:pPr>
      <w:r>
        <w:t xml:space="preserve">　　無心是真心，有心就是妄心，這個無不是什麼都無。為什麼說他無心？大乘法裡面常講無念是正念。無念是不是什麼念都沒有？不是的，這個無很難懂。無心是真心，無心之心是盡虛空、遍法界。它是什麼樣子？剛才我們說過，它是真誠的、是清淨的、是平等的、是覺悟的、是慈悲的，這是無心。有心，這裡面就有了妄想、分別、執著。所以有心是妄心，無心是真心，有、無這兩個字，諸位細細的去揣摩，細細的去體會，然後我們在這裡面，才能夠悟出一個道理，凡是說有心、有情、有愛全是假的，虛情假意。為什麼？你已經有了分別、有了執著、有了妄想。佛菩薩的那個情、那個愛是真的，為什麼？他沒有起心動念、沒有分別執著。誰能得到佛菩薩的愛？淺而言之是信願，你對佛菩薩有一分信心，你就得一分的愛護，兩分信心得兩分的愛護，這是淺而說之，對凡夫講的。什麼時候你能夠得到究竟圓滿的？你也做到無心，你就得到圓滿的。圓滿的是相應，從信願而感得的是感應，感應跟相應不一樣。感應我們是凡夫，相應我們就不是凡夫，所以說「一念相應一念佛」，沒有說一念感應一念佛。你要想求消災免難，契入這個境界，還有什麼災難？理要懂得、要透徹。</w:t>
      </w:r>
      <w:r>
        <w:t xml:space="preserve"> </w:t>
      </w:r>
    </w:p>
    <w:p w14:paraId="5CA4BE4A" w14:textId="77777777" w:rsidR="00AE2318" w:rsidRDefault="00AE2318">
      <w:pPr>
        <w:pStyle w:val="a3"/>
      </w:pPr>
      <w:r>
        <w:t xml:space="preserve">　　所以諸佛菩薩的心永遠是清淨的，我們學就從真誠、清淨、平等、覺悟、慈悲，就從這兒學就可以。初學這是有心學，如何從有心學到無心，有心學是感應，到無心學就相應。中下根性的人，依這個原則來修學很有效果，都能得受用。得受用的多少，看你修學的功夫，正是古人所說的，一分功夫得一分受用，兩分功夫得兩分受用。落實在我們生活行為上，從哪裡下手？《楞嚴經》上所說的「最初方便」，最初方便要把觀念改正過來，你的修學功夫才能得力，也可以說你的生活才能真正得到幸福美滿。觀念從哪裡改？往昔我們的觀念，念念是為自己，這個觀念錯誤，錯在哪裡？錯在不認識自己，你並沒有真正為自己。什麼是真正自己？真正覺悟的人知道一切眾生是自己，對待一切眾生；一切範圍包括很大，包括了一真法界，包括了十法界，盡虛空、遍法界；這裡面一切眾生，一切眾生範圍也很大，眾生是眾緣和合而生</w:t>
      </w:r>
      <w:r>
        <w:lastRenderedPageBreak/>
        <w:t>起的現象，所以包括了有情眾生、無情的眾生；都是自己，這個你才叫真正認識了自己，然後你才懂得要愛護自己。</w:t>
      </w:r>
      <w:r>
        <w:t xml:space="preserve"> </w:t>
      </w:r>
    </w:p>
    <w:p w14:paraId="37250ACE" w14:textId="77777777" w:rsidR="00AE2318" w:rsidRDefault="00AE2318">
      <w:pPr>
        <w:pStyle w:val="a3"/>
      </w:pPr>
      <w:r>
        <w:t xml:space="preserve">　　佛菩薩以法界為家，諸位在經論上也看到，常寂光土，身土不二，法身跟淨土是一不是二。所以宗門之士才說，「盡虛空、遍法界是沙門一隻眼」，這個說法更殊勝了，誰不愛自己的眼睛？盡虛空、遍法界是自己的一隻眼睛，你會這樣愛護它、會這樣照顧它，這個人真正認識自己，真正愛護自己。所以我們懂得，愛護一切眾生才是真正愛護自己，眾生得善果就是自己得善果，眾生造惡業就是自己造惡業，眾生墮三途就是自己墮三途，「無緣大慈，同體大悲」，是從這個地方生出來的。</w:t>
      </w:r>
      <w:r>
        <w:t xml:space="preserve"> </w:t>
      </w:r>
    </w:p>
    <w:p w14:paraId="231C4639" w14:textId="77777777" w:rsidR="00AE2318" w:rsidRDefault="00AE2318">
      <w:pPr>
        <w:pStyle w:val="a3"/>
      </w:pPr>
      <w:r>
        <w:t xml:space="preserve">　　我們要問，眾生行善得善果，佛菩薩歡不歡喜？眾生造業墮惡道，佛菩薩難不難過？如果佛菩薩歡喜、佛菩薩難過，佛菩薩又墮落成凡夫了。諸佛菩薩用心如鏡，像一面鏡子一樣，照得清清楚楚，他看眾生行善得福真歡喜，真歡喜是無歡喜，無歡喜是真歡喜；眾生墮三途、墮阿鼻地獄他真難過，真難過決定沒有難過，沒有難過才是真難過，你們能體會到這個意思嗎？這個意思很深。給你講真的，真的沒有起心、沒有動念，那是真的，他是真慈、真悲、真喜，我們體會不到。唯有契入這個境界，你才能觀察世間，你才真正能夠體會到，業因果報是一回什麼事情。佛法跟世學不一樣，世間學術不能解決問題，原因在哪裡？起心動念他用的是虛情假意，怎麼能解決問題？所有一切動亂的根源，是從虛情假意生的，虛情假意怎麼能解決虛情假意？</w:t>
      </w:r>
      <w:r>
        <w:t xml:space="preserve"> </w:t>
      </w:r>
    </w:p>
    <w:p w14:paraId="0EBEB3D4" w14:textId="77777777" w:rsidR="00AE2318" w:rsidRDefault="00AE2318">
      <w:pPr>
        <w:pStyle w:val="a3"/>
      </w:pPr>
      <w:r>
        <w:t xml:space="preserve">　　念佛怎麼個念法？大勢至菩薩教給我們，「都攝六根，淨念相繼」，你依這個念法就正確了。覺明妙行菩薩教人，「不懷疑、不夾雜、不間斷」，其實這個說法，跟大勢至菩薩講的一個意思。淨念，淨裡頭就沒有懷疑、沒有夾雜，如果懷疑、夾雜，你這個念就不清淨；相繼就是不間斷，二六時中從不間斷。這是真念，這真學佛，真正的佛子，他怎麼會不成就？我們今天最糟糕的，就是有心、有情、有識、有念，麻煩透了！可是凡夫修學成佛，這是必經的一個途徑，諸佛如來也是從這個路裡頭走出去的。他們從這個路走出去了，我們今天走不出去，為什麼走不出去？不曉得這個道理。</w:t>
      </w:r>
      <w:r>
        <w:t xml:space="preserve"> </w:t>
      </w:r>
    </w:p>
    <w:p w14:paraId="45058B8E" w14:textId="77777777" w:rsidR="00AE2318" w:rsidRDefault="00AE2318">
      <w:pPr>
        <w:pStyle w:val="a3"/>
      </w:pPr>
      <w:r>
        <w:t xml:space="preserve">　　前天，我在香港跟大家講到福報的大小，我說出古人講的一句話沒有錯，「量大福大」。今天新加坡居士林跟淨宗學會，我們要辦佛學院、要辦彌陀村，無論在人力、物力、財力都需要很大的數字，這個事情才能做得圓滿。尤其是財力，最低限度需要美金三千萬，錢從哪裡來？量大福大！李木源跟我，我們只有一個信心，沒有別的，我們沒有攀緣，沒有向人化緣。李居士常講，我們的後台老闆阿彌陀佛，我們沒有福報，阿彌陀佛有福報，這個話說得對。我們今天這個道場是為誰建立的？李居士說，不是為居士林建設的，也不是為淨宗學會建設的，也不是為新加坡建設的。人家說，那你是全世界的？不是，不是為全世界建設的，我們是為盡虛空、遍法界建立的。因為盡虛空、遍法界，我們來的人就多了，諸佛菩薩到我們講堂來聽經，到我們念佛堂來念佛。為什麼？你是盡虛空、遍法界，他就來了。如果說你這個道場，是你這一家的，是你居士林小團體的，諸佛菩薩不來，他來幹什麼？這是你的家，我到你家去幹什麼？</w:t>
      </w:r>
      <w:r>
        <w:t xml:space="preserve"> </w:t>
      </w:r>
    </w:p>
    <w:p w14:paraId="00C7A1A1" w14:textId="77777777" w:rsidR="00AE2318" w:rsidRDefault="00AE2318">
      <w:pPr>
        <w:pStyle w:val="a3"/>
      </w:pPr>
      <w:r>
        <w:t xml:space="preserve">　　我們今天以虛空法界為家，諸佛菩薩都是我們家裡人，你來很正常，你應當要來，你自己家怎麼可以不來？你看看，這個心量多大，「心包太虛，量周沙界」，諸佛菩薩是我們家人，十方國土是我們家的庭院。在經濟這麼困難的狀況之下，我們要</w:t>
      </w:r>
      <w:r>
        <w:lastRenderedPageBreak/>
        <w:t>籌這樣數目的款項就很容易得來，你要曉得什麼原因？我們在香港聽說，也有許多法師建個大殿、建個寮房沒有錢。我勸他們心量放大，諸佛菩薩光臨，你的財源就不會斷絕，就不難了。經上常講「心包太虛，量周沙界」，不是順口說的，是事實真相，我們自己要真正做到。所以看到眾生得福，我們生歡喜心，沒有一點嫉妒心；看到眾生遭難，我們有同情心、憐憫心，決定沒有一絲毫在那裡幸災樂禍，沒有！全心全力幫助一切眾生。如果我們心量，我建個道場是全世界的，全世界的人來，他方世界的人不來了，諸天善神不來了。我們這個心量，我這個道場是盡虛空、遍法界，十方諸佛都來，就是這一念不一樣。</w:t>
      </w:r>
      <w:r>
        <w:t xml:space="preserve"> </w:t>
      </w:r>
    </w:p>
    <w:p w14:paraId="05904534" w14:textId="77777777" w:rsidR="00AE2318" w:rsidRDefault="00AE2318">
      <w:pPr>
        <w:pStyle w:val="a3"/>
      </w:pPr>
      <w:r>
        <w:t xml:space="preserve">　　昨天我回來，李居士在機場接我，告訴我那邊學校要搬走，可能比我們想像的還要提前，那太好了。學校接過來，我們辦佛學院，「佛陀教育學院」，我們佛陀教育學院也是盡虛空、遍法界，這樣才能感應諸佛菩薩全心全力協助這個道場。為什麼？他的事情，這不是我的事情，我們為諸佛菩薩服務，我們的身分是替他辦事。我們盡心盡力為這樁事情來效忠，諸佛菩薩清清楚楚、明明白白，所以諸佛菩薩也全心全力愛護這個道場。諸佛護念，龍天善神擁護，這個道場才殊勝莊嚴，真正是如理如法。為什麼許許多多人，進入這個念佛堂不想離開，什麼道理？諸佛菩薩在其中。諸位明白這個道理，這兩個問題都解決了。所以聽經怕曲解經義，斷章取義，這種毛病自古以來就常有，我們今天有這個機緣多聽。尤其是網路，設雙向的網路，我們彼此都看到了。費城也準備設雙向網路。我們這次到香港，我們也在香港設雙向網路。這個樣子，我們每天見面，直接聽講。長時間的聽講，就能夠大開圓解，依教修行就能夠契入境界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D1D28" w14:textId="77777777" w:rsidR="00AE2318" w:rsidRDefault="00AE2318" w:rsidP="00AE2318">
      <w:r>
        <w:separator/>
      </w:r>
    </w:p>
  </w:endnote>
  <w:endnote w:type="continuationSeparator" w:id="0">
    <w:p w14:paraId="0EBEFF6F" w14:textId="77777777" w:rsidR="00AE2318" w:rsidRDefault="00AE2318" w:rsidP="00AE2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49478" w14:textId="77777777" w:rsidR="00AE2318" w:rsidRDefault="00AE2318" w:rsidP="00AE2318">
      <w:r>
        <w:separator/>
      </w:r>
    </w:p>
  </w:footnote>
  <w:footnote w:type="continuationSeparator" w:id="0">
    <w:p w14:paraId="05C9FA08" w14:textId="77777777" w:rsidR="00AE2318" w:rsidRDefault="00AE2318" w:rsidP="00AE2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18"/>
    <w:rsid w:val="00AE23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C47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3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3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3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3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