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607E8" w14:textId="77777777" w:rsidR="0050732E" w:rsidRDefault="0050732E">
      <w:r>
        <w:t>九九年早餐開示</w:t>
      </w:r>
      <w:r>
        <w:t>—</w:t>
      </w:r>
      <w:r>
        <w:t xml:space="preserve">談布施、忍耐　　（共一集）　　</w:t>
      </w:r>
      <w:r>
        <w:t>1999/1/13</w:t>
      </w:r>
      <w:r>
        <w:t xml:space="preserve">　　新加坡淨宗學會　　檔名：</w:t>
      </w:r>
      <w:r>
        <w:t xml:space="preserve">20-014-0012 </w:t>
      </w:r>
    </w:p>
    <w:p w14:paraId="68DA16D6" w14:textId="77777777" w:rsidR="0050732E" w:rsidRDefault="0050732E">
      <w:pPr>
        <w:pStyle w:val="a3"/>
      </w:pPr>
      <w:r>
        <w:t xml:space="preserve">　　佛在《般若經》上告訴我們，「一切法得成於忍」。所以這一部《金剛經》，雖然說明了菩薩六波羅蜜，可是特別著重的是布施跟忍辱。布施是能捨、能放下、能成就一切功德的因緣，如果沒有忍辱，不能忍，這個功德不能持久，保不住，所以一定要有耐心、堅忍，他才能保持，才能有成就。所以世尊在這個經裡面，六度特別強調這兩點，道理也就在此。如果我們細心觀察，自己一生的行持，再看看周邊一些同修們，乃至社會的賢達，每一個人的成就，都不是偶然的，愈是大的成就，決定與這兩個原則有密切的關聯。人肯布施，心量拓開了，能夠堅忍不拔，不為外面環境所動搖，不會被自己內在的煩惱所擾亂，他決定能夠成功；成就的大小，與布施、忍辱恰好成正比例。不僅佛這樣對我們開示，我們細細思惟觀察，確實是如此，證實佛所說的話是正確的。凡是一些失敗的人，可以說都是相當聰明人，世智辯聰，這樣的人往往容易失敗，而且是多數失敗。執著自己成見的人，不能夠反省，不能夠回頭，一味隨著自己的嗜欲，這樣的人沒有不失敗的；即使有一些成就，到最後依舊不免失敗。我們在歷史上，在我們周邊環境裡面，也能看得很清楚。</w:t>
      </w:r>
      <w:r>
        <w:t xml:space="preserve"> </w:t>
      </w:r>
    </w:p>
    <w:p w14:paraId="11AAFB7E" w14:textId="77777777" w:rsidR="0050732E" w:rsidRDefault="0050732E">
      <w:pPr>
        <w:pStyle w:val="a3"/>
      </w:pPr>
      <w:r>
        <w:t xml:space="preserve">　　於是我們就更深一層的體會，世尊教菩薩布施，布施什麼？布施有兩個意思：對別人是施與，對自己是放下。財布施，我們以財物幫助別人、贈與別人、供養別人；對自己，是把貪吝財物這個意念捨棄，這叫布施。更深一層，是要把自己的嗜好，把自己的欲望捨棄掉，將自己所修積的功德、智慧供養別人，供養廣大的眾生。尤其是佛教導我們，妄想、分別、執著一定要捨，你能夠放下執著，就放下六道輪迴了；放下分別，就放下十法界了；放下一切妄想，在一真法界裡，四十一個階級統統都超越了，這才是布施波羅蜜的真諦。所以布施是對慳貪的，妄想分別執著都是一切眾生嚴重的貪執，你能夠放下、能夠捨，一切殊勝功德就現前；你不肯放下、不肯捨，無量無邊的罪業，也就隨之而來。這個道理很深，事相很廣、很複雜，我們要能夠體會得到，要能夠觀察得到，然後才能走出黑暗，走出十法界，向光明的佛道。</w:t>
      </w:r>
      <w:r>
        <w:t xml:space="preserve"> </w:t>
      </w:r>
    </w:p>
    <w:p w14:paraId="677ECBE4" w14:textId="77777777" w:rsidR="0050732E" w:rsidRDefault="0050732E">
      <w:pPr>
        <w:pStyle w:val="a3"/>
      </w:pPr>
      <w:r>
        <w:t xml:space="preserve">　　可是妄想分別執著的習氣，是無始劫來生生世世累積而來，說到放下談何容易！這是世間人一般都是這種觀念，這個觀念不能說他錯，也不能說他完全正確。在他對於宇宙人生的真相，沒搞清楚、沒搞明白的時候，放下的確是困難，是不容易；可是將事實真相搞清楚、搞明白了，徹底放下，實在是「一念之間」。所以佛法確實是知之惟艱，而不是行之惟艱，佛法確實是「知難行易」。這一念不能回頭，轉不過來，是你的知不夠。所以世尊當年在世，示現給我們看，是四十九年講經說法而不中斷。聽佛教誨的大眾，經典上記載，有聽佛幾句就覺悟了，一部經還沒聽完，他證果了。覺悟是明白宇宙人生的性相、理事、因果，明瞭是覺悟。這一明瞭，他的觀念就糾正過來，往昔錯誤的想法看法消失，正知正見現前了，這就叫證果。所以「信、解、行、證」，在上上根人是一而四，四而一，他怎麼不快速？我們佛法裡面稱為圓頓根性，所謂是一聞千悟，一聞徹悟，利根人。</w:t>
      </w:r>
      <w:r>
        <w:t xml:space="preserve"> </w:t>
      </w:r>
    </w:p>
    <w:p w14:paraId="0660CFBC" w14:textId="77777777" w:rsidR="0050732E" w:rsidRDefault="0050732E">
      <w:pPr>
        <w:pStyle w:val="a3"/>
      </w:pPr>
      <w:r>
        <w:t xml:space="preserve">　　也有一些鈍根之人，怎麼聽也不開悟，親近佛陀、親近善知識多年，不能開悟，不能證果。原因在哪裡？自己的妄想分別執著放不下。所以他聽得多，變成一種記問之學，助長他世智辯聰，他也能言善道，說得天花亂墜，其實你仔細觀聽，你就曉得，他完全是錯誤的。將佛知見變成邪知見，自害害人，果報，佛在經上講「三途地獄」。佛能不能救他？佛不能，決定是自作自受。等到他罪報受完之後，必定還有機</w:t>
      </w:r>
      <w:r>
        <w:lastRenderedPageBreak/>
        <w:t>會離開三途，再遇到佛法，他回心轉意，這才能夠得度。這樣的人多，是大多數，我們要明暸、要認識清楚。</w:t>
      </w:r>
      <w:r>
        <w:t xml:space="preserve"> </w:t>
      </w:r>
    </w:p>
    <w:p w14:paraId="4B0E13F9" w14:textId="77777777" w:rsidR="0050732E" w:rsidRDefault="0050732E">
      <w:pPr>
        <w:pStyle w:val="a3"/>
      </w:pPr>
      <w:r>
        <w:t xml:space="preserve">　　最重要的是自己要覺悟，自己要認真反省，到底錯在什麼地方？你要是追根究柢，去尋找過失的根源，那個根源就是自私自利。他不知道自私自利是嚴重的病毒，自私自利是無間地獄的一條根。有自私自利的意念，必定是有強烈控制一切人事物的念頭，決定有佔有一切人事物的行為，他怎麼不造業？雖然能言善道，而事實上與佛所說的完全相違，一百八十度的違背。佛告訴我們，虛空法界依正莊嚴的真相，內是三心不可得，外是諸法因緣生，當體即空，了不可得。所以，佛給我們歸納事實真相，告訴我們一句真實語，「一切法不可得」。不可得，你要想控制它，你要想佔有它，豈不是錯了？</w:t>
      </w:r>
      <w:r>
        <w:t xml:space="preserve"> </w:t>
      </w:r>
    </w:p>
    <w:p w14:paraId="76210588" w14:textId="77777777" w:rsidR="0050732E" w:rsidRDefault="0050732E">
      <w:pPr>
        <w:pStyle w:val="a3"/>
      </w:pPr>
      <w:r>
        <w:t xml:space="preserve">　　這一種錯誤思想行為，就是佛家講的「造業」，你造了嚴重的罪業。這個罪業，招致不如意的後果，我們要明暸、要覺悟。覺悟的人，回頭的人，再也不幹這個傻事；過去生中，生生世世迷惑顛倒，竟幹這些傻事，現在覺悟了。覺悟之後，才真正體會到，一個人在一生當中，最大的福德是什麼？沒有起一個惡念，對眾生，無論在言語行為上，沒有做一樁傷害眾生的事情，這是一生當中最大的幸福。可是這樣的人少，太少了，這樣的人縱然是不學佛，不求往生，來生必定享天福，不信上帝也升天，為什麼？福報太大了。何況再加上能夠捨己為人，做一些利益眾生、利益社會的事業，無論這個事業大小，這是真實的福報，這是真正的善根福德，一生當中所作所為，善因緣。</w:t>
      </w:r>
      <w:r>
        <w:t xml:space="preserve"> </w:t>
      </w:r>
    </w:p>
    <w:p w14:paraId="6BDE1695" w14:textId="77777777" w:rsidR="0050732E" w:rsidRDefault="0050732E">
      <w:pPr>
        <w:pStyle w:val="a3"/>
      </w:pPr>
      <w:r>
        <w:t xml:space="preserve">　　我們知道這些事情，再想想自己這一生。諸位在年輕的時候，貪瞋痴慢這些煩惱習氣免不了，如何能不造業？現在明白了、覺悟了，所謂覺悟就是回頭，痛改前非，過去造的，錯了！這個錯誤裡面，最重要的一個控制眾生、佔有的念頭，這是錯誤的根本。真正覺悟的人，這兩樣一定是放下了，一定是捨棄了，對於一切人事物，再沒有佔有的行為，也沒有控制的意念，這是你真的覺悟了，真的回頭了。如果你還有這個意圖，還有這種行為，你還是迷而不覺。世間人為什麼會有這個念頭？這個念頭的起因是私欲，希望自己這個生命能夠延續下去，能夠得到好的生活環境，所以不能不控制、不能不佔有，哪裡曉得這是個錯誤的想法？佛告訴我們，「一飲一啄，莫非前定」。當你在沒有明心見性的時候，這個福報是你過去生中修的，生生世世累積的；你命裡面有福，捨都捨不掉；你命裡頭沒有福，霸佔也霸佔不來，搶都搶不到。這個事情，《了凡四訓》裡面講得很明白，講得很透徹。所以我勸初學的同修，一定要把《了凡四訓》念三百遍，幫助你放下，幫助你改正你錯誤的觀念，對於往後修學，往後的生活，帶來一個正確的概念，正確的行為，你才能真正得到幸福美滿的一生。</w:t>
      </w:r>
      <w:r>
        <w:t xml:space="preserve"> </w:t>
      </w:r>
    </w:p>
    <w:p w14:paraId="42154CC9" w14:textId="77777777" w:rsidR="0050732E" w:rsidRDefault="0050732E">
      <w:pPr>
        <w:pStyle w:val="a3"/>
      </w:pPr>
      <w:r>
        <w:t xml:space="preserve">　　我接觸佛法之後，深深明白這個道理，我試驗著去做，做得果然有效。別人想控制我，任你擺布；你想佔有，你全部拿去，絕不計較。可是他拿去了，我沒有多久，後頭就又來了，還愈來愈多，這是證明佛講的話沒錯。我們建立道場，我們也看到許許多多建立的這些道場，裡面一些住眾爭名奪利，這是不了解事實真相。你命裡有那麼大的福報，你建的道場，人家要，給他；第二個道場比第一個道場更殊勝，來了。愈捨愈多，愈捨愈莊嚴，愈捨愈美滿，我這一生體驗過，確實如此。所以對於再大的道場，再大的事業，有沒有留戀？痕跡都沒有，這些無非是幫助一切眾生得度的因緣而已，自己永遠保持清淨平等覺。清淨平等覺裡面有無量的智慧、無量的福德，享之</w:t>
      </w:r>
      <w:r>
        <w:lastRenderedPageBreak/>
        <w:t xml:space="preserve">不盡，用之不竭，你要真正明暸，真正回頭，你就能夠得到。今天時間到了，我們就講到此地。謝謝大家！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CDA06" w14:textId="77777777" w:rsidR="0050732E" w:rsidRDefault="0050732E" w:rsidP="0050732E">
      <w:r>
        <w:separator/>
      </w:r>
    </w:p>
  </w:endnote>
  <w:endnote w:type="continuationSeparator" w:id="0">
    <w:p w14:paraId="25AD83C4" w14:textId="77777777" w:rsidR="0050732E" w:rsidRDefault="0050732E" w:rsidP="00507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E3693" w14:textId="77777777" w:rsidR="0050732E" w:rsidRDefault="0050732E" w:rsidP="0050732E">
      <w:r>
        <w:separator/>
      </w:r>
    </w:p>
  </w:footnote>
  <w:footnote w:type="continuationSeparator" w:id="0">
    <w:p w14:paraId="2DCAC7FE" w14:textId="77777777" w:rsidR="0050732E" w:rsidRDefault="0050732E" w:rsidP="005073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32E"/>
    <w:rsid w:val="005073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0F5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73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73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73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73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