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2A12" w14:textId="77777777" w:rsidR="00C44BA3" w:rsidRDefault="00C44BA3">
      <w:r>
        <w:t>九九年早餐開示</w:t>
      </w:r>
      <w:r>
        <w:t>—</w:t>
      </w:r>
      <w:r>
        <w:t xml:space="preserve">放棄控制與佔有　　（共一集）　　</w:t>
      </w:r>
      <w:r>
        <w:t>1999/2/24</w:t>
      </w:r>
      <w:r>
        <w:t xml:space="preserve">　　澳洲布里斯本　　檔名：</w:t>
      </w:r>
      <w:r>
        <w:t xml:space="preserve">20-014-0029 </w:t>
      </w:r>
    </w:p>
    <w:p w14:paraId="24C3E23C" w14:textId="77777777" w:rsidR="00C44BA3" w:rsidRDefault="00C44BA3">
      <w:pPr>
        <w:pStyle w:val="a3"/>
      </w:pPr>
      <w:r>
        <w:t xml:space="preserve">　　諸位同修，大家好！昨天我們在此地看了好幾處的土地，土地的面積每一處都在一百英畝以上，如果用它來做道場，實在是很理想的一個修學環境。在澳洲、紐西蘭，得到風景優美、山靈水秀的處所，並不難找；換句話說，還是很容易獲得。可是問題在真正修行的人，我們學佛的同修們都知道感應道交，眾生有感，佛菩薩必定有應；不但有情眾生有應，無情的山河大地也供應你。這不是迷信，這是有理論依據，那就是經上常講，「依報隨著正報轉」。正報是指我們自己的心，這是正報，除自己心之外，都算是依報。所以依報裡面，依報就是我們要依靠生存的環境，這裡面有有情眾生，是我們生活環境裡面的依報，一切的人物、一切萬物、山河大地都是屬於依報，乃至於諸佛菩薩，對我們來說也是我們的依報。所以正報只是自己一個人，佛家裡面講的「依正」，這一個概念，我們必須要搞清楚、搞明白。</w:t>
      </w:r>
      <w:r>
        <w:t xml:space="preserve"> </w:t>
      </w:r>
    </w:p>
    <w:p w14:paraId="09CAEEA4" w14:textId="77777777" w:rsidR="00C44BA3" w:rsidRDefault="00C44BA3">
      <w:pPr>
        <w:pStyle w:val="a3"/>
      </w:pPr>
      <w:r>
        <w:t xml:space="preserve">　　我們的心正，感應就是正，心邪感應就邪，所以說是「一切法從心想生」，「一切法唯心所現」，就是這個道理。如果認為外面環境不好，外面環境惡劣，那是自己的心惡劣，自己的心邪，自己的心不好，決不能怪外境。如何改進我們生活環境？要從心裡面去改，心正，一切法都正了。所以諸佛菩薩他們的生活環境，為什麼那麼樣的莊嚴？我們在《華嚴經》上看到，毘盧遮那佛的依正莊嚴，在往生經裡面看到，阿彌陀佛極樂世界的依正莊嚴。我們要明瞭，我的心行要跟阿彌陀佛不相應，念佛也不能往生。你將來往生到什麼地方，第一個條件是什麼？就是你的心行，不是在念佛，這個一定要知道的。</w:t>
      </w:r>
      <w:r>
        <w:t xml:space="preserve"> </w:t>
      </w:r>
    </w:p>
    <w:p w14:paraId="4931D10F" w14:textId="77777777" w:rsidR="00C44BA3" w:rsidRDefault="00C44BA3">
      <w:pPr>
        <w:pStyle w:val="a3"/>
      </w:pPr>
      <w:r>
        <w:t xml:space="preserve">　　我們看看慈雲灌頂法師，《大勢至圓通章疏鈔》，他後面講念佛人一百種不同的果報，都是念阿彌陀佛。一百種不同的果報，第一條就是阿鼻地獄。我當年學佛的時候，讀到這本書感到非常驚訝！我說念佛再不好，也不至於墮阿鼻地獄，所以這個疑惑，我請教李老師。我這個問題提出來，李老師說：「這是一個大問題。」他說：「我不對你一個人講，我在講經的時候要提出來講。」念佛為什麼會念到阿鼻地獄？念佛人破壞佛法，自己一天到晚拿著念珠念阿彌陀佛，心裡求生西方極樂世界，可是他的言語行為，他破壞道場、破壞佛法，他造的業是毀滅三寶的業，所以果報在阿鼻地獄，我們這才明白了。特別是在末法時期「鬥諍堅固」，出家人同在一個道場，彼此不和，互相鬥爭，雖念阿彌陀佛，將來一同都墮阿鼻地獄。道理在此地，我們這才恍然大悟。</w:t>
      </w:r>
      <w:r>
        <w:t xml:space="preserve"> </w:t>
      </w:r>
    </w:p>
    <w:p w14:paraId="172E113B" w14:textId="77777777" w:rsidR="00C44BA3" w:rsidRDefault="00C44BA3">
      <w:pPr>
        <w:pStyle w:val="a3"/>
      </w:pPr>
      <w:r>
        <w:t xml:space="preserve">　　念佛怎樣才能上品上生？你的心是佛心，你的行為是佛行，決定得生淨土。所以我常常講，六十歲以上就什麼事情都不要問了，一心一意求生極樂世界，萬緣放下，什麼都好。你行善好，你護法好，你殺人也好，你放火也好，什麼都好。為什麼？與我都不相干。你做你的，你造你的業，你受你的報，我造我的業，我有我的果報，我們要懂這個道理。自己要找一條出路，不要因為看到別人，把自己的路走錯了，別人往阿鼻地獄走，我也跟他往裡面走，這叫愚痴。別人罵我，我尊敬他，我念「阿彌陀佛」，尊敬他；別人毀謗我，我讚歎他。人都有長處，人也都有缺點，如果能夠專看別人的長處，天下人都是善人，如果專門看人的缺點，佛菩薩都不是好人。由此可知，善惡沒有標準，是非也沒有標準，是非善惡就在你自己的起心動念。你自己的心善，盡虛空、遍法界無有不善，你這一生過得多幸福、過得多美滿！</w:t>
      </w:r>
      <w:r>
        <w:t xml:space="preserve"> </w:t>
      </w:r>
    </w:p>
    <w:p w14:paraId="5D57C3AC" w14:textId="77777777" w:rsidR="00C44BA3" w:rsidRDefault="00C44BA3">
      <w:pPr>
        <w:pStyle w:val="a3"/>
      </w:pPr>
      <w:r>
        <w:lastRenderedPageBreak/>
        <w:t xml:space="preserve">　　所以不可以要求別人要跟我一樣，這個觀念錯誤。剛才我們總幹事散步的時候跟我談，希望我們找悟道、悟永這些法師們回來，大家在一起研究一套早晚課誦、佛七、三時繫念的儀規，做一個標準的錄像帶，讓全世界淨宗學會都照這個來做。我說：你錯了！每個人吃東西口味不一樣，要求全世界跟我這個一樣，做不到。我喜歡吃甜的，你們統統都吃甜的，能做到嗎？你喜歡吃辣的，叫我吃辣的，我不敢，不能吃，各人有各人的口味。孔老夫子教給我們「入境隨俗」，你看看這個多自在！普賢菩薩教給我們，「恆順眾生，隨喜功德」，我們順從他，不要要求人順從我，這就是佛菩薩跟凡夫不一樣的地方。佛菩薩能尊重別人、順從別人，凡夫是叫別人遵從我，叫別人服從我，凡聖就在這一念之差。</w:t>
      </w:r>
      <w:r>
        <w:t xml:space="preserve"> </w:t>
      </w:r>
    </w:p>
    <w:p w14:paraId="0AFA8304" w14:textId="77777777" w:rsidR="00C44BA3" w:rsidRDefault="00C44BA3">
      <w:pPr>
        <w:pStyle w:val="a3"/>
      </w:pPr>
      <w:r>
        <w:t xml:space="preserve">　　今天我們在澳洲，澳洲大家都常常聽到提倡多元文化。什麼叫多元文化？恆順眾生就是多元文化。要聽命於一個，那就是統一文化，那就不是多元的，一元的。我們到一個大的聚會場面，全世界的國旗都掛在那個地方，很美；如果全世界的國旗掛一種顏色的，不美。一個花園，百花盛開，很美；這個花園只種一種花，第二種都沒有，沒什麼好看的，沒什麼好欣賞的。所以要曉得，文化從根本就是多元的。你有沒有想到，我們以一個身體來講，眼管見，耳管聽，這個身體組合就是個多元的。如果要統一，一元的，眼睛說由我見就行了，耳朵也不要，鼻子也不要，嘴巴也不要，什麼都不要，只要一個眼睛就可以，統一了，能不能活下去？沒有嘴巴不能吃東西，不能營養，幾天就死了。所以你要曉得，身體每一個器官是多元文化的組合，世界也是多元文化的共同體，哪裡可以強迫一元化？</w:t>
      </w:r>
      <w:r>
        <w:t xml:space="preserve"> </w:t>
      </w:r>
    </w:p>
    <w:p w14:paraId="4780E8A6" w14:textId="77777777" w:rsidR="00C44BA3" w:rsidRDefault="00C44BA3">
      <w:pPr>
        <w:pStyle w:val="a3"/>
      </w:pPr>
      <w:r>
        <w:t xml:space="preserve">　　佛家「一即是多，多即是一」，一是一元，多是多元。一元是講什麼？講自性，那是一元；多元是講現相、講作用。《華嚴經》講「體、相、用」，體是一元，相、用是多元的。這是真理，這是事實真相，你違背了就不吉祥，必定有凶災；你能夠順從，非常幸福，美滿幸福，你能夠順從。所以我們在講席當中常常提到，我們如何能夠在這一生當中脫離三界、脫離六道、脫離十法界，這一生能夠圓滿往生極樂世界，成就佛道？你必須把自己的障礙除掉。我們說障礙，無始劫以來，頭一個障礙就是有控制別人的意念，這是個大障礙。希望別人都聽我的，這個念頭不好，這個念頭就是妄想、分別、執著，這是六道生死輪迴的根本，一定要捨棄。</w:t>
      </w:r>
      <w:r>
        <w:t xml:space="preserve"> </w:t>
      </w:r>
    </w:p>
    <w:p w14:paraId="376A0AFC" w14:textId="77777777" w:rsidR="00C44BA3" w:rsidRDefault="00C44BA3">
      <w:pPr>
        <w:pStyle w:val="a3"/>
      </w:pPr>
      <w:r>
        <w:t xml:space="preserve">　　第二個錯誤的觀念，就是想得到一切，要佔有一切，一切人、一切事、一切物要想佔有，這個觀念錯誤。佛在《般若經》上跟我們講事實真相，講現相、講作用的事實真相。《金剛經》大家念得很熟，佛說「過去心不可得，現在心不可得，未來心不可得」，我們有沒有聽懂？如果真聽懂了，你就成佛了。為什麼？你的用心跟諸佛相同。你對一切人事物還會起心動念，《金剛經》你沒聽懂，三心不可得，你用什麼心處事待人接物？這是講能得的心沒有，能控制的心沒有。你所想控制的、所想得到的，這是外面的人事物，這是屬於境界；佛說，所有一切境界都是因緣生法，凡是因緣生法都沒有自性，當體即空，了不可得，所以外面一切人事物都不可得。《金剛經》在末後做了個總結：「一切有為法，如夢幻泡影，如露亦如電，應作如是觀」，你這樣看法就對了，就沒錯了。這個看法，就是諸佛如來的看法，佛知佛見。《法華經》裡面教我們「入佛知見」，佛的知見是什麼？就是「一切有為法，如夢幻泡影」。</w:t>
      </w:r>
      <w:r>
        <w:t xml:space="preserve"> </w:t>
      </w:r>
    </w:p>
    <w:p w14:paraId="7A3447D9" w14:textId="77777777" w:rsidR="00C44BA3" w:rsidRDefault="00C44BA3">
      <w:pPr>
        <w:pStyle w:val="a3"/>
      </w:pPr>
      <w:r>
        <w:t xml:space="preserve">　　我們真明白了、真懂得了，在一切法裡頭沒有得失的念頭，沒有佔有的念頭，沒有控制別人的念頭，你就得大自在，佛家講真解脫、大自在，就從這裡得來的。你還</w:t>
      </w:r>
      <w:r>
        <w:lastRenderedPageBreak/>
        <w:t>有患得患失，還有想控制一切人事物的念頭，這是煩惱，這是束縛，你不自在。誰叫你不自在？是你自己造成的不自在，不是別人給你的，我們必須懂得這個道理。然後這一切法，一切法是緣生的，我們知道緣聚緣散。明瞭事實真相，我們才跟一切眾生、諸佛如來，結好緣，結善緣。</w:t>
      </w:r>
      <w:r>
        <w:t xml:space="preserve"> </w:t>
      </w:r>
    </w:p>
    <w:p w14:paraId="42B55C06" w14:textId="77777777" w:rsidR="00C44BA3" w:rsidRDefault="00C44BA3">
      <w:pPr>
        <w:pStyle w:val="a3"/>
      </w:pPr>
      <w:r>
        <w:t xml:space="preserve">　　譬如說，你們此地同修們真正發心修行，真正需要一個風景優美殊勝地方來做道場，賴居士發心供養，成就你們修道，成就你們將來作佛、作菩薩。如果你們不是真正發心修道，那就沒有這必要了，他可以拿這些錢幫助一些需要的人。我們今天不是真正在這裡發心辦道，就沒有這個必要了。所以懂得這個道理，我們眼前需不需要？需不需要，你們的事情，不是我的事情，我已經沒事了。我今天是交棒，我不是接棒，我今天是交給別人，我已經沒事了，我什麼都不需要，我在這個世間無牽無掛、無憂無慮。你們覺得世界大災難，害怕，我不害怕，原子彈掉下來，我看像放煙火一樣，很美！這是我們的觀念不相同，我們的看法、想法不一樣。</w:t>
      </w:r>
      <w:r>
        <w:t xml:space="preserve"> </w:t>
      </w:r>
    </w:p>
    <w:p w14:paraId="42982653" w14:textId="77777777" w:rsidR="00C44BA3" w:rsidRDefault="00C44BA3">
      <w:pPr>
        <w:pStyle w:val="a3"/>
      </w:pPr>
      <w:r>
        <w:t xml:space="preserve">　　道場最重要的講經說法，一天都不能缺少。講經說法的法師沒有，自己發心，我當年就這麼發心。佛法這麼好，沒有人講，求人不如求自己。我求別人發心講經，他未必答應，我自己出來幹。幹不好怎麼辦？求佛菩薩加持。所以我講經很多年都講過，你們聽錄像帶應該會聽得出來，我這個身體借給佛菩薩用，我不會講經，希望佛菩薩借我這個身體來講經。我肯把我的身體借給佛菩薩用，免費的，無條件的；你們不肯借給佛菩薩，就沒法子了。真正發這個心，決不為自己，一切為眾生、為佛法。</w:t>
      </w:r>
      <w:r>
        <w:t xml:space="preserve"> </w:t>
      </w:r>
    </w:p>
    <w:p w14:paraId="62031751" w14:textId="77777777" w:rsidR="00C44BA3" w:rsidRDefault="00C44BA3">
      <w:pPr>
        <w:pStyle w:val="a3"/>
      </w:pPr>
      <w:r>
        <w:t xml:space="preserve">　　我們到澳洲來，我跟大家講過，在此地建道場是為整個澳洲人民，為這個地區眾生，幫助他們破迷開悟，幫助他們離苦得樂，這叫行菩薩道，這個道場建立在這個地方有意義。我們不是到這個地方來避難的，不是到這個地方來享福的；世界各地方有災難，這裡沒有災難，來避難、來享福，這個觀念錯誤了。有災難，我們跑掉了，我們自己家鄉還有父老兄弟，還有祖墳在那個地方，你自己隨隨便便就逃掉，叫大不孝。不忠不孝，那還是個人嗎？所以不是避難而來的，是到這個地方來弘法利生而來的。弘法利生，報佛恩、報父母之恩，我們為這個來的。這是在此地建道場，我就跟同修們說過了。</w:t>
      </w:r>
      <w:r>
        <w:t xml:space="preserve"> </w:t>
      </w:r>
    </w:p>
    <w:p w14:paraId="2BA25E1C" w14:textId="77777777" w:rsidR="00C44BA3" w:rsidRDefault="00C44BA3">
      <w:pPr>
        <w:pStyle w:val="a3"/>
      </w:pPr>
      <w:r>
        <w:t xml:space="preserve">　　所以在上個月，我們在溫馨晚會，請的有中國大使館的這些官員來出席。他問我：「法師，你的道場在哪裡？」我說：「我沒有道場，我住的都是別人道場，我自己沒道場，一生都是住別人道場。」他感覺得很奇怪！出家了，你已經出了家，沒有道場，住的是別人地方。所以我們要把事實真相搞清楚、搞明白，心安理得，道理明白了，心就安，就不會有妄想分別執著，離開妄想分別執著，你自性裡面般若智慧就現前。智慧不需要學，是你自性裡頭本來具足的，你怎麼會不自在？</w:t>
      </w:r>
      <w:r>
        <w:t xml:space="preserve"> </w:t>
      </w:r>
    </w:p>
    <w:p w14:paraId="0F01304A" w14:textId="77777777" w:rsidR="00C44BA3" w:rsidRDefault="00C44BA3">
      <w:pPr>
        <w:pStyle w:val="a3"/>
      </w:pPr>
      <w:r>
        <w:t xml:space="preserve">　　我在此地希望同修們，一定要讀經，一定要聽佛法；不但要聽，自己要發心去學講。學講，沒有人教怎麼辦？真正發心學講，像美國洛杉磯趙立本居士，他聽我講經，聽了很歡喜。他就學兩部經，一部《六祖壇經》，一部《金剛經》，這他很喜歡，念佛求生淨土。他問我：「我這一生專門聽這兩部經行不行？」「行！」他這兩部聽了二十幾遍的時候，來給我講：「我聽了二十多遍。」我說：「難得！」我說：「你再繼續聽，聽滿一百遍，一百遍聽完之後，再聽一百遍。」這兩部經他都會講了，講得很好，在美國到處講。為什麼？熟透了就變成自己的。什麼講經的方法都不要學，熟透了，他有這種熱誠，講經說法幫助別人，自自然然得佛菩薩加持。專攻，他變成專家。</w:t>
      </w:r>
      <w:r>
        <w:t xml:space="preserve"> </w:t>
      </w:r>
    </w:p>
    <w:p w14:paraId="3BA651BD" w14:textId="77777777" w:rsidR="00C44BA3" w:rsidRDefault="00C44BA3">
      <w:pPr>
        <w:pStyle w:val="a3"/>
      </w:pPr>
      <w:r>
        <w:t xml:space="preserve">　　所以我在打算，這有機會在美國，我們要辦佛學講座，我就請他來講《六祖壇經》、講《金剛經》。此地同修們有想聽的話，可以請他到這邊來講。講《金剛經》一個月的時間夠了，《壇經》也需要一個月，請他到這邊來住上三個月，這兩部經他都可以講一遍。所以古人說得好，真正有心、真正肯幹，所謂「鐵杵磨成針，只要功夫深」，哪有不能成就的道理？所以自己不要輕視了自己，天下沒有不能成就的事情。你想作佛，作佛是多難？天下第一等難事，你都辦到了，其餘的都是小事，不足以為道，講經有什麼難處？只怕你自己不肯幹。自己真正肯幹，真正發心，沒有一個不成就。所以勸人不如勸自己，別人未必真幹。勸自己，自己真幹，自己就能成就，就能夠續佛慧命，自利利他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FBA0" w14:textId="77777777" w:rsidR="00C44BA3" w:rsidRDefault="00C44BA3" w:rsidP="00C44BA3">
      <w:r>
        <w:separator/>
      </w:r>
    </w:p>
  </w:endnote>
  <w:endnote w:type="continuationSeparator" w:id="0">
    <w:p w14:paraId="1A6D6C1E" w14:textId="77777777" w:rsidR="00C44BA3" w:rsidRDefault="00C44BA3" w:rsidP="00C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58FF" w14:textId="77777777" w:rsidR="00C44BA3" w:rsidRDefault="00C44BA3" w:rsidP="00C44BA3">
      <w:r>
        <w:separator/>
      </w:r>
    </w:p>
  </w:footnote>
  <w:footnote w:type="continuationSeparator" w:id="0">
    <w:p w14:paraId="620E52CE" w14:textId="77777777" w:rsidR="00C44BA3" w:rsidRDefault="00C44BA3" w:rsidP="00C44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A3"/>
    <w:rsid w:val="00C44B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2D2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