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8FBD5" w14:textId="77777777" w:rsidR="004466F1" w:rsidRDefault="004466F1">
      <w:r>
        <w:t>九九年早餐開示</w:t>
      </w:r>
      <w:r>
        <w:t>—</w:t>
      </w:r>
      <w:r>
        <w:t xml:space="preserve">願力與欲望　　（共一集）　　</w:t>
      </w:r>
      <w:r>
        <w:t>1999/4/10</w:t>
      </w:r>
      <w:r>
        <w:t xml:space="preserve">　　新加坡淨宗學會　　檔名：</w:t>
      </w:r>
      <w:r>
        <w:t xml:space="preserve">20-014-0064 </w:t>
      </w:r>
    </w:p>
    <w:p w14:paraId="6E12115D" w14:textId="77777777" w:rsidR="004466F1" w:rsidRDefault="004466F1">
      <w:pPr>
        <w:pStyle w:val="a3"/>
      </w:pPr>
      <w:r>
        <w:t xml:space="preserve">　　昨天我們從香港回來，這一次的訪問，可以說是相當的圓滿。香港也剛剛逢到假期，這一次聽眾比過去要少了一些，這些現象也都是正常的現象。在北京，澳洲的馮居士送了我三本書，這三本書就是大家熟知的《西方古老的預言》，是個全譯本，我還是第一次看到。中國、外國古老的預言家很多，幾乎都是講到我們這個時代有災難。我們學佛，為佛的弟子，決定不迷信，我們用智慧去觀察，這個世間到底會不會有災難？我想有不少人，都有一個直覺的感觸，災難肯定有，而且災難肯定相當嚴重。我們從什麼地方觀察？從人心觀察。這是佛在大經裡面講得很多，「境隨心轉」，看看我們這一個時代的人，心裡面想些什麼？口裡說些什麼？身體做些什麼？他的造作這是因，因緣具足，果報一定現前，這是真理，這是事實真相，這是一點迷信的色彩都沒有。我們學佛，甚至於出家，有沒有覺悟？決不是說學了佛就覺悟，出了家就覺悟，不見得！</w:t>
      </w:r>
      <w:r>
        <w:t xml:space="preserve"> </w:t>
      </w:r>
    </w:p>
    <w:p w14:paraId="463107B5" w14:textId="77777777" w:rsidR="004466F1" w:rsidRDefault="004466F1">
      <w:pPr>
        <w:pStyle w:val="a3"/>
      </w:pPr>
      <w:r>
        <w:t xml:space="preserve">　　我今天利用這個時間，略微跟同學們說明，願力跟欲望有什麼不同？佛勸我們發願，我們世間人也常常講心願，世間人講的心願是欲望。欲望跟佛菩薩講的發願，差別在哪裡？一般人確實很難辨別，如果你要明白其中箇理，也就不難辨別。我們以《金剛經》做例子，佛家最常講的「四弘誓願」，如果離相發願，這是佛說的，這是你真的發願了。《金剛經》上講「我相、人相、眾生相、壽者相」，離四相、離四見發願，這是願；如果沒有離四相、沒有離四見，那個願還是欲望，這是一個揀別的方法。另外還有，還很多；一切隨緣，那是發願，攀緣是欲望；為自己是欲望，為一切眾生是發願。《金剛經》上說得很清楚，「若菩薩有我相、人相、眾生相、壽者相，即非菩薩」，不是菩薩，就是凡夫。凡夫有欲，欲界；凡夫有分別執著，所以有色界、有無色界，無色界是執著空，色界是執著有。空有兩邊都不執著，你才能超越三界，超越色界跟無色界。念念有一個我做本位，念念都想到我，你發的一切願都變成自己的貪欲，諸位必須懂這個道理。</w:t>
      </w:r>
      <w:r>
        <w:t xml:space="preserve"> </w:t>
      </w:r>
    </w:p>
    <w:p w14:paraId="62018C62" w14:textId="77777777" w:rsidR="004466F1" w:rsidRDefault="004466F1">
      <w:pPr>
        <w:pStyle w:val="a3"/>
      </w:pPr>
      <w:r>
        <w:t xml:space="preserve">　　我們在經典上，諸位仔細去觀察，釋迦牟尼佛跟佛的這些大弟子，菩薩身、聲聞身，誰去蓋廟、誰去建大道場？沒有，沒聽說過，在經上沒見到，我們在這地方要冷靜去觀察，要仔細去思惟。道場在哪裡？我們在《華嚴經》上跟諸位講過，維摩居士講得好，道場在你自己心裡面，心清淨就是道場，心慈悲就是道場，不是那些形式。這些形式道場從哪裡來的？是帝王大臣這些信徒們貢獻的，佛菩薩連沾都不沾，邊都不沾。西方人常講吸血鬼，我見過吸血鬼，哪些是吸血鬼？到處化緣，把信徒的錢拿出來是吸血鬼，吸人家口袋的錢。拿來幹什麼？</w:t>
      </w:r>
      <w:r>
        <w:t xml:space="preserve"> </w:t>
      </w:r>
    </w:p>
    <w:p w14:paraId="70737F70" w14:textId="77777777" w:rsidR="004466F1" w:rsidRDefault="004466F1">
      <w:pPr>
        <w:pStyle w:val="a3"/>
      </w:pPr>
      <w:r>
        <w:t xml:space="preserve">　　什麼是佛法？什麼是佛事？令一切眾生覺悟的事，叫佛事。我們有沒有幫助一切眾生覺悟？我們淨宗蓮池大師，提起來哪個不尊敬、哪個不佩服？蓮池大師那個道場怎麼形成的？隨緣成就的，沒有一絲毫攀緣心。他老人家在雲棲山，這山不錯，風景很好，自己搭個茅篷修行。以後人家看到，這是個有道德的人，去親近他，親近他旁邊再蓋個茅篷。被這些大德居士，有地位、有財富的人發現，替他來建道場。他沒有去化緣，沒有說你替我建個大殿，沒有。沒有伸手向人化一分錢，那個道場自然成就，這行！這可以。如果自己想，要去募化怎麼樣去蓋，你那是欲望，你不是願力。所以欲望度不了眾生，將來自己還是往三途去，《發起菩薩殊勝志樂經》講得清楚明瞭。一生不建道場的人，他往生作佛、作菩薩去了，你們看看果報不一樣。</w:t>
      </w:r>
      <w:r>
        <w:t xml:space="preserve"> </w:t>
      </w:r>
    </w:p>
    <w:p w14:paraId="19ECE4D9" w14:textId="77777777" w:rsidR="004466F1" w:rsidRDefault="004466F1">
      <w:pPr>
        <w:pStyle w:val="a3"/>
      </w:pPr>
      <w:r>
        <w:lastRenderedPageBreak/>
        <w:t xml:space="preserve">　　佛法究竟真實的宗旨一定要清楚，「自覺覺他」，千萬不能做自迷迷他，自迷迷他沒有不墮地獄的，諺語有云「地獄門前僧道多」，就是這個道理。出家人生活，衣食住行一切隨緣，世間人才講究這些。出家眾對出家眾也是供養，也是布施供養。我們沒有下廚房，下廚房做飲食給我們，他也是布施供養；我們用托缽的心理來接受，他供養什麼就吃什麼，沒有分別。我們到這兒來托缽，他供養的，他供養是他的福報。我們用這種心態過日子，這叫修行。心要清淨，一切時、一切處都要保持清淨心。龐居士示現給我們看，「多事不如少事，少事不如無事」。</w:t>
      </w:r>
      <w:r>
        <w:t xml:space="preserve"> </w:t>
      </w:r>
    </w:p>
    <w:p w14:paraId="301427BC" w14:textId="77777777" w:rsidR="004466F1" w:rsidRDefault="004466F1">
      <w:pPr>
        <w:pStyle w:val="a3"/>
      </w:pPr>
      <w:r>
        <w:t xml:space="preserve">　　劫難真的在眼前，一定要認真努力，要放下萬緣，要成就自己的德行，成就自己真實智慧，我們在這一生當中，真正能夠做到自度度他。自度的緣我們具足了，度他隨緣，絕不攀緣。現在社會上也有所謂「創造條件，創造機會」，佛菩薩會不會創造條件、創造機會？也會。創造條件也必須在條件具足之下，你才能創造，你沒有這個條件，你怎麼創造法？創造機緣，也是機緣湊巧；沒有機緣、沒有條件，不可能創造的。在佛法裡面稱之為「善巧方便」，比世間人說得好，說得真實，說得圓滿，沒有過失。真正佛弟子要學佛陀，佛是我們最好的榜樣，向佛學決定沒有過失；向祖師學，學錯了就有過失，向佛學沒有過失。佛給我們示現一個最好的榜樣，你們能懂這個意思嗎？向佛學，學什麼？每天吃飽穿暖，有一個小地方可以遮蔽風雨，足矣！佛沒有建道場的念頭，佛也沒有建道場這個事情。佛一生為眾生講經說法，幫助一切眾生破迷開悟，佛就這個事情，這些地方我們要深深去體會。</w:t>
      </w:r>
      <w:r>
        <w:t xml:space="preserve"> </w:t>
      </w:r>
    </w:p>
    <w:p w14:paraId="1045150B" w14:textId="77777777" w:rsidR="004466F1" w:rsidRDefault="004466F1">
      <w:pPr>
        <w:pStyle w:val="a3"/>
      </w:pPr>
      <w:r>
        <w:t xml:space="preserve">　　在佛法裡面無論學哪個宗派，最容易成就的是兩種人：一種是上根利智，一種是下愚。下愚之人，常言說得好，「愚不可及」，我們比不上他。為什麼這兩種人容易成就？這兩種人用功不懷疑、不夾雜、不間斷，所以他成就了。中等根性的人麻煩在哪裡？疑惑、夾雜，還要中斷，所以無論修學哪個法門都不容易成就，道理在此地。佛祖才教我們「一門深入，長時薰修」，你想想為什麼要這樣作法？減少疑惑、減少夾雜。你學的東西多了，經論都是佛講的，佛在這個經上講「空」，在那個經上講「有」，你看多了，到底是空、是有？懷疑釋迦牟尼佛這個人靠不住，講話互相矛盾，連佛都不相信了。</w:t>
      </w:r>
      <w:r>
        <w:t xml:space="preserve"> </w:t>
      </w:r>
    </w:p>
    <w:p w14:paraId="4544EDE2" w14:textId="77777777" w:rsidR="004466F1" w:rsidRDefault="004466F1">
      <w:pPr>
        <w:pStyle w:val="a3"/>
      </w:pPr>
      <w:r>
        <w:t xml:space="preserve">　　必須要知道，佛無有法可說，佛說法是破人執著的。這個人執著有，佛就跟他講空，破他有的執著；那個人執著空，佛就講有，破他空的執著；所以你要曉得，佛說法對象是什麼人。妄想分別執著破了，就成功，就沒事了。因為眾生有妄想分別執著，佛才有法可說，眾生妄想分別執著都沒有了，宗門大德講「口掛牆壁」，沒得說了，他還有什麼好說的？我們經論讀多了，決定生疑惑，疑是菩薩最大的障礙。所以不如下愚，不如那些老太婆，她什麼都不要想，她什麼都不要知道，她經也不要聽，她一句佛號念到底，她將來站著往生、坐著往生，走的時候瑞相希有，不能比！道理就在此地。有疑一定要把疑惑解除，否則的話是障礙，我們比那些下愚之人比不上。上智之人，好！一聞千悟，他一接觸，他就通達、就明瞭，他一點疑惑都沒有，他很容易成就。</w:t>
      </w:r>
      <w:r>
        <w:t xml:space="preserve"> </w:t>
      </w:r>
    </w:p>
    <w:p w14:paraId="0066DB5C" w14:textId="77777777" w:rsidR="004466F1" w:rsidRDefault="004466F1">
      <w:pPr>
        <w:pStyle w:val="a3"/>
      </w:pPr>
      <w:r>
        <w:t xml:space="preserve">　　我們對於什麼叫願心、什麼叫欲望要辨別清楚，落在欲望裡面你就是搞三途業，你是輪迴心，造輪迴業。輪迴心修學佛法也是輪迴業，輪迴心念阿彌陀佛還是要搞輪迴。你們看灌頂法師的《大勢至菩薩念佛圓通章疏鈔》後面他講，念佛人一百種果報，第一條墮阿鼻地獄。你要仔細想想，天天念阿彌陀佛，為什麼還墮阿鼻地獄？輪迴心，迷惑顛倒，他不是發願，他是要滿足自己的欲望，造作無量無邊的罪業，這事</w:t>
      </w:r>
      <w:r>
        <w:lastRenderedPageBreak/>
        <w:t>情很麻煩。什麼時候從地獄裡超生，從地獄裡出頭，想想實在是太可怕了！所以別人造，我們也不必說，說了跟人家結冤仇，人家也不會接受。要緊的，我們自己要明白、自己要清楚，自己決定不可以造，死心塌地，安分守己，好好的修行，念念與戒定慧相應就好。我們把水平降到最低，念念與五戒十善相應就不錯了，五戒十善真的做到究竟圓滿就成佛，你的持戒就圓滿。心地清淨，真誠、清淨、平等，老實念佛，我們這一生決定成就。以自己成就的法門，介紹給有緣的眾生，就是自行化他；除此之外，一切放下，不要再打妄想，就好。不要想我要修個廟，修個大道場，要接引多少眾生，危險，非常非常危險！是接引了，不曉得接引到哪裡去？諸位要很冷靜的去思惟觀察，你才了解事實真相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85654" w14:textId="77777777" w:rsidR="004466F1" w:rsidRDefault="004466F1" w:rsidP="004466F1">
      <w:r>
        <w:separator/>
      </w:r>
    </w:p>
  </w:endnote>
  <w:endnote w:type="continuationSeparator" w:id="0">
    <w:p w14:paraId="5FE0B639" w14:textId="77777777" w:rsidR="004466F1" w:rsidRDefault="004466F1" w:rsidP="004466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B05E7" w14:textId="77777777" w:rsidR="004466F1" w:rsidRDefault="004466F1" w:rsidP="004466F1">
      <w:r>
        <w:separator/>
      </w:r>
    </w:p>
  </w:footnote>
  <w:footnote w:type="continuationSeparator" w:id="0">
    <w:p w14:paraId="1C7227EF" w14:textId="77777777" w:rsidR="004466F1" w:rsidRDefault="004466F1" w:rsidP="004466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6F1"/>
    <w:rsid w:val="004466F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744F4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466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66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66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66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477</Words>
  <Characters>2723</Characters>
  <Application>Microsoft Office Word</Application>
  <DocSecurity>0</DocSecurity>
  <Lines>22</Lines>
  <Paragraphs>6</Paragraphs>
  <ScaleCrop>false</ScaleCrop>
  <Company/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2025-10-14T02:21:00Z</dcterms:created>
  <dcterms:modified xsi:type="dcterms:W3CDTF">2025-10-14T02:21:00Z</dcterms:modified>
</cp:coreProperties>
</file>