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6105" w14:textId="77777777" w:rsidR="00F603AC" w:rsidRDefault="00F603AC">
      <w:r>
        <w:t>九九年早餐開示</w:t>
      </w:r>
      <w:r>
        <w:t>—</w:t>
      </w:r>
      <w:r>
        <w:t xml:space="preserve">為眾生而做是大福報　　（共一集）　　</w:t>
      </w:r>
      <w:r>
        <w:t>1999/5/18</w:t>
      </w:r>
      <w:r>
        <w:t xml:space="preserve">　　澳洲淨宗學會　　檔名：</w:t>
      </w:r>
      <w:r>
        <w:t xml:space="preserve">20-014-0096 </w:t>
      </w:r>
    </w:p>
    <w:p w14:paraId="0066B5FE" w14:textId="77777777" w:rsidR="00F603AC" w:rsidRDefault="00F603AC">
      <w:pPr>
        <w:pStyle w:val="a3"/>
      </w:pPr>
      <w:r>
        <w:t xml:space="preserve">　　諸位同學，大家好！學佛真正的目的是「了生死」，就是這三個字，出三界那是附帶說的，真正的意思就是了生死。「了」就是明瞭、明白；「生死」就是緣起因果的總說；換句話說，就是對於宇宙人生種種現象的認知。生死不但是個人因果的轉變，乃至於一切眾生、十法界依正莊嚴，這些轉變的事實真相，你都清楚、都明白了，這才叫做了生死。所以了生死的意思很深很廣，通常一般說「了生脫死」，那是它的別意，不是它的本意。就像我們一般講眾生，眾生是眾緣和合而生起的現象，這是它的本意；如果聽說眾生，是很多很多人，那是別意，不是它的本意。所以我們要曉得，了生死是佛家教學的根本義。真正明白之後，人心就安了。明白什麼？道理清楚，道理得到了，心就安，所以是心安理得，理得心安。無論是順境、是逆境，他的心都是平靜的，都是清淨的，都是平等的。平靜就是清淨平等，清淨平等心起作用就是覺；在《無量壽經》上經題講的，「清淨平等覺」，自然就覺悟，這佛經上講的朗然大覺，這個境界就現前。</w:t>
      </w:r>
      <w:r>
        <w:t xml:space="preserve"> </w:t>
      </w:r>
    </w:p>
    <w:p w14:paraId="7F607516" w14:textId="77777777" w:rsidR="00F603AC" w:rsidRDefault="00F603AC">
      <w:pPr>
        <w:pStyle w:val="a3"/>
      </w:pPr>
      <w:r>
        <w:t xml:space="preserve">　　現在世間，這個社會不安定，人心惶惶。世界末日，劫難要來臨，都有恐慌。學佛的人沒有，學佛的人知道，我們一生要做的是什麼？這諸位要記住，一生所作所為，就為兩樁事情：修福、修慧。釋迦牟尼佛福慧雙修，你一生就專門幹這兩樁事情，後面的果報無比的殊勝。災難來了，我們貪不貪生？不貪生。為什麼？馬上轉境界，我們會得一個比現在更好的身，會得一個比現在生活更殊勝的環境，那就快樂無比，這個地方有什麼好貪戀的！所以你的心情永遠是平靜的，一絲毫恐懼都沒有，這才算你是學佛，你有一點心得，你學佛有一點把握了；否則的話，我們學它幹什麼！我們在大小乘經論裡面所看到的，諸佛菩薩，聲聞、緣覺，哪一個人不是在一生當中，珍惜他的時光，珍惜他的精神，點點滴滴都是在修福修慧？這是跟世間人不一樣，世間人起心動念都在造業。</w:t>
      </w:r>
      <w:r>
        <w:t xml:space="preserve"> </w:t>
      </w:r>
    </w:p>
    <w:p w14:paraId="3278C674" w14:textId="77777777" w:rsidR="00F603AC" w:rsidRDefault="00F603AC">
      <w:pPr>
        <w:pStyle w:val="a3"/>
      </w:pPr>
      <w:r>
        <w:t xml:space="preserve">　　福慧從哪裡修？念念為眾生，事事為眾生，就是修福；為一切眾生而不著眾生相，那就是修慧。所以修福跟修慧是一樁事情，不是兩樁事情。只要離開分別執著，那就是慧。如果修積一切善事，積功累德著相，著相就是福報，不著相是福慧雙修。並不是說，修慧的人就不修福了；不修福，慧也沒有，慧也落空了，那個是錯誤。佛經上有比喻說，「修慧不修福，羅漢托空缽」，羅漢沒有福報，去托缽沒有人供養，天天挨餓，這是佛用這個說明，不知道修慧就在修福當中。所以菩薩聰明，菩薩修的是中道，中道就是福慧雙修。福慧是兩邊，中道是兩邊兼而有之，這就是中道，而不偏在一邊。我們要懂得這個話的真實義，盡一切力量認真努力去修福，為社會造福，為眾生造福。修積一切福德不著相；換句話說，用清淨心修，用平等心修，用真誠心修，那就是福慧雙修。生活當中是福慧雙修，工作裡面也是福慧雙修，處事待人接物，無一不是福慧雙修。</w:t>
      </w:r>
      <w:r>
        <w:t xml:space="preserve"> </w:t>
      </w:r>
    </w:p>
    <w:p w14:paraId="5E6222EF" w14:textId="77777777" w:rsidR="00F603AC" w:rsidRDefault="00F603AC">
      <w:pPr>
        <w:pStyle w:val="a3"/>
      </w:pPr>
      <w:r>
        <w:t xml:space="preserve">　　昨天早晨，我看到悟威在那邊澆竹子，那也是福慧雙修。竹子是眾生，我們愛護它，天天灌溉它，幫助它成長，這是修福。天天灌溉它，不著我們工作的這些念頭，不著相，慧在其中。哪一樣不是福慧雙修？掃個地、抹桌子都是福慧雙修，你要懂得；你懂得之後，你的工作會非常快樂，不是在做苦工，我是在修福慧。修福慧就是經上講的行菩薩道；掃地是行菩薩道，抹桌子也是行菩薩道，穿衣吃飯，哪一樣不是菩薩道？菩薩道沒有離開我們的生活，凡聖是一念之差。凡夫認為，這個工作，這是</w:t>
      </w:r>
      <w:r>
        <w:lastRenderedPageBreak/>
        <w:t>苦力的工作，這是下人做的工作；他有個上下，有上下就是凡夫。為什麼？他有妄想，他有分別，他有執著。佛菩薩沒有分別，沒有執著，沒有高下。我們常講佛家是平等法，平等真法界，平等就是一真法界；不平等，就把一真法界變成十法界、變成六道了。六道十法界本來沒有的，是你自己把平等法界、把一真法界誤會，變成了不平等的法界。所以不平等是虛妄的，不平等的法界苦惱，這就是起惑；起惑就是你迷惑，你不了解法界是平等的，不了解一切眾生是平等的，在一切諸法裡面都分高下，這是迷惑。</w:t>
      </w:r>
      <w:r>
        <w:t xml:space="preserve"> </w:t>
      </w:r>
    </w:p>
    <w:p w14:paraId="75E32002" w14:textId="77777777" w:rsidR="00F603AC" w:rsidRDefault="00F603AC">
      <w:pPr>
        <w:pStyle w:val="a3"/>
      </w:pPr>
      <w:r>
        <w:t xml:space="preserve">　　迷惑所造作的，在佛法裡面講染業，染污。染是比喻，染污你的清淨平等，因為你不清淨，不平等。所以《無量壽經》好，真好！修學的綱領就在經題上。修什麼？在一切人、一切事、一切物之中，就是修一個清淨平等。什麼叫「清淨」？一切法不執著，你就清淨了；你執著，你怎麼會清淨？執著就有煩惱，不分別就平等了。凡夫不平等，分什麼佛、菩薩、羅漢、天人、餓鬼、畜生、地獄，不平等。諸佛菩薩眼睛裡面沒有，平等的，佛是佛，菩薩也是佛，眾生也是佛，妖魔鬼怪、地獄也是佛，這平等的。所以經上講菩薩成佛的時候，看到大地一切眾生皆成佛道，就是這個道理。所以我們自己曉得，我們什麼時候成佛？什麼時候我們看到一切眾生，都是諸佛如來，自己成佛了。如果看到還有一些眾生，那是眾生，你自己沒成佛；成佛決定看一切眾生都是佛。眾生相沒有轉變，天人是天人的相，餓鬼是餓鬼的相，畜生是畜生的相，地獄是地獄的相，相沒改變，圓成佛道。正所謂諸佛如來應化在十法界，雖然應化的形相不相同，確確實實是諸佛如來，一點都不錯。所以我們講學佛「了生死」，就是明瞭宇宙人生的真相，生死兩個字就包括一切事實真相。</w:t>
      </w:r>
      <w:r>
        <w:t xml:space="preserve"> </w:t>
      </w:r>
    </w:p>
    <w:p w14:paraId="254FF03A" w14:textId="77777777" w:rsidR="00F603AC" w:rsidRDefault="00F603AC">
      <w:pPr>
        <w:pStyle w:val="a3"/>
      </w:pPr>
      <w:r>
        <w:t xml:space="preserve">　　佛法告訴我們一個真正的事實，那就是「萬法皆空，因果不空」，這是事實真相，我們不能不知道。你知道，你的修學會有大成就；不知道，無論怎麼修學，再長的時間，再精進、再勤苦，得不到結果。知道萬法皆空，你就不會分別、不會執著了；知道因果不空，你就不會迷惑，貪瞋痴的煩惱，你就能夠斷得掉，世出世間一切法，不會在裡面動貪心，沒有貪心了。看金錢看財富，就跟看糞土一樣，不會起心動念的。看財色名食睡、五欲六塵、名聞利養，還會起心動念，還會起貪瞋痴慢，自己立刻就要覺悟，那是什麼？造輪迴業、造三途業。輪迴跟三途本來都沒有，你造這個業就會現這個境界，這就是佛在經上所說的，「一切法從心想生」。一切法本來都沒有的，哪裡來的？心想變現出來的；心想變現出來，就是因果不空。</w:t>
      </w:r>
      <w:r>
        <w:t xml:space="preserve"> </w:t>
      </w:r>
    </w:p>
    <w:p w14:paraId="06BFB285" w14:textId="77777777" w:rsidR="00F603AC" w:rsidRDefault="00F603AC">
      <w:pPr>
        <w:pStyle w:val="a3"/>
      </w:pPr>
      <w:r>
        <w:t xml:space="preserve">　　為什麼說「萬法皆空」？因果也是一法，這一法為什麼不空？這一法實在也是空寂的，說它不空是說它「轉變不空」，因會變成果，果又變成因，因果永遠在循環，這個不空；因果「相續不空」。說因果不空，只是講它這兩種現象，這兩種現象是不空的，永遠不空。所以宇宙人生的現象，永遠在循環，因果循環，永遠是在相續。因為這一樁事實，所以佛才以大慈悲心教化眾生，為眾生說明這個道理，讓一切眾生覺悟，在境界當中得大自在。大自在，從哪裡得來的？不分別、不執著就得大自在。只要你不分別、不執著，就是佛家講的不造業了；有分別、有執著叫造業。我們在講席裡不斷的在宣揚，不斷的在告訴大家：你有執著，你就有六道輪迴。六道是非常非常之麻煩，真的是苦不堪言，自作自受。你要有分別，你就有十法界，所以這叫造業。如果你對於世出世間一切法，不分別、不執著，你就不造業了。不造業，那個境界是什麼境界？叫一真法界，《彌陀經》上講的極樂世界，極樂世界就現前了。</w:t>
      </w:r>
      <w:r>
        <w:t xml:space="preserve"> </w:t>
      </w:r>
    </w:p>
    <w:p w14:paraId="03305CCE" w14:textId="77777777" w:rsidR="00F603AC" w:rsidRDefault="00F603AC">
      <w:pPr>
        <w:pStyle w:val="a3"/>
      </w:pPr>
      <w:r>
        <w:lastRenderedPageBreak/>
        <w:t xml:space="preserve">　　別人住六道、住十法界，你住一真法界，一真法界跟六道跟十法界，同在一個地方。不是說離開我們這個地方，另外有一個十法界，另外有一個極樂世界，不是！你搞錯了。境隨心轉，境界是你自心變現的，佛確實為我們講得很清楚、很明白。可是我們自己轉不過來，這個念頭始終轉不過來，轉不過來的原因，就是舊的習氣太深，中國人所謂成見太深了。這個成見久遠劫來，生生世世養成一個習慣，根深蒂固。所以佛給我們講真話，講這個事實真相，我們聽到有時會點點頭，說得不錯；可是老毛病、老習氣、老習慣，去不掉。換句話說，日常生活當中起心動念，還是搞輪迴，還是搞十法界，這是我們的毛病，自己要知道這個毛病。如何才能夠入佛法，入佛法就是入佛境界，沒有別的，只有一個學習，認真努力的學習。所以釋迦牟尼佛，幫助一切眾生了生死，幫助眾生了解事實真相，方法就是教學。</w:t>
      </w:r>
      <w:r>
        <w:t xml:space="preserve"> </w:t>
      </w:r>
    </w:p>
    <w:p w14:paraId="7164FF0F" w14:textId="77777777" w:rsidR="00F603AC" w:rsidRDefault="00F603AC">
      <w:pPr>
        <w:pStyle w:val="a3"/>
      </w:pPr>
      <w:r>
        <w:t xml:space="preserve">　　昨天我們訪問新英格蘭大學，跟校長在一起，談話談了很多。這個校長不錯，也很有學問、有修養。你看他的風度令人尊敬，見解很透徹，頭腦清晰。我跟他談到，澳洲從政府到底下階層，都重視多元文化，這是好事情。而佛法，就是講的多元文化，特別是《大方廣佛華嚴經》。今天大家頭腦裡面所想的，多元文化這個問題，整個都在《華嚴經》上，這個就是解決人事問題。人與人之間，人與事之間，人與天地萬物之間，怎麼相處、怎麼樣融洽、怎麼樣和睦合作，這是多元文化的中心，也是《華嚴》教學的中心。解決這些問題，不是政治，不是軍事，不是經濟，不是科技，而是靠教育。昨天我特別給他提醒宗教教育，用宗教教育，針對現前這個階段而說的，校長對我的看法非常贊同。所以我對他提出一個請求，希望學校裡面，能夠辦一個多元文化學系，培養多元文化教學的人才。他告訴我，他說他會很認真的考慮，會答覆我。我們希望，真正希望將來有機會，辦一個多元文化大學，大學都沒辦法辦，辦個學院，學院也沒有能力，希望這些學校裡面，能夠成立一個學系。我想成立學系，也許在澳洲可以能做得到；解決宗教跟種族當中的誤會、隔閡。希望能夠化解之後，不同的種族，不同的宗教，能夠真誠和睦的合作。同不礙異，異不礙同，同</w:t>
      </w:r>
      <w:r>
        <w:t>異不二，這是《華嚴經》的教義。不是用大的吃小的，我來同化你；《華嚴經》上沒有同化，每一個都是第一，每一個都有它真善美慧的特色，可以共存共榮。所以在這一個時代講《華嚴經》，學《華嚴經》最切實際了。我們這次在新加坡開華嚴班，目的也在此地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65D1F" w14:textId="77777777" w:rsidR="00F603AC" w:rsidRDefault="00F603AC" w:rsidP="00F603AC">
      <w:r>
        <w:separator/>
      </w:r>
    </w:p>
  </w:endnote>
  <w:endnote w:type="continuationSeparator" w:id="0">
    <w:p w14:paraId="1AD6AE91" w14:textId="77777777" w:rsidR="00F603AC" w:rsidRDefault="00F603AC" w:rsidP="00F6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183AD" w14:textId="77777777" w:rsidR="00F603AC" w:rsidRDefault="00F603AC" w:rsidP="00F603AC">
      <w:r>
        <w:separator/>
      </w:r>
    </w:p>
  </w:footnote>
  <w:footnote w:type="continuationSeparator" w:id="0">
    <w:p w14:paraId="3719EE07" w14:textId="77777777" w:rsidR="00F603AC" w:rsidRDefault="00F603AC" w:rsidP="00F603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AC"/>
    <w:rsid w:val="00F20C87"/>
    <w:rsid w:val="00F6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3E9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3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3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3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3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